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298" w:rsidRDefault="003F22C7" w:rsidP="003F22C7">
      <w:pPr>
        <w:jc w:val="center"/>
        <w:rPr>
          <w:b/>
          <w:i/>
          <w:u w:val="single"/>
        </w:rPr>
      </w:pPr>
      <w:r w:rsidRPr="003F22C7">
        <w:rPr>
          <w:b/>
          <w:i/>
          <w:u w:val="single"/>
        </w:rPr>
        <w:t>For each item com</w:t>
      </w:r>
      <w:r>
        <w:rPr>
          <w:b/>
          <w:i/>
          <w:u w:val="single"/>
        </w:rPr>
        <w:t>plete the following information</w:t>
      </w:r>
    </w:p>
    <w:p w:rsidR="00284C94" w:rsidRPr="00284C94" w:rsidRDefault="00284C94" w:rsidP="00284C94">
      <w:pPr>
        <w:spacing w:after="0" w:line="240" w:lineRule="auto"/>
        <w:rPr>
          <w:sz w:val="20"/>
          <w:szCs w:val="20"/>
        </w:rPr>
      </w:pPr>
      <w:r w:rsidRPr="00284C94">
        <w:rPr>
          <w:sz w:val="20"/>
          <w:szCs w:val="20"/>
        </w:rPr>
        <w:t>Please provide your name, the date you either submitted this item to the share site or the date you edited this file, and the reason for the edit you made to the item.</w:t>
      </w:r>
    </w:p>
    <w:tbl>
      <w:tblPr>
        <w:tblStyle w:val="TableGrid"/>
        <w:tblW w:w="0" w:type="auto"/>
        <w:tblLook w:val="04A0" w:firstRow="1" w:lastRow="0" w:firstColumn="1" w:lastColumn="0" w:noHBand="0" w:noVBand="1"/>
      </w:tblPr>
      <w:tblGrid>
        <w:gridCol w:w="3672"/>
        <w:gridCol w:w="3672"/>
        <w:gridCol w:w="3672"/>
      </w:tblGrid>
      <w:tr w:rsidR="00284C94" w:rsidTr="00284C94">
        <w:tc>
          <w:tcPr>
            <w:tcW w:w="3672" w:type="dxa"/>
          </w:tcPr>
          <w:p w:rsidR="00284C94" w:rsidRPr="00284C94" w:rsidRDefault="00284C94" w:rsidP="00284C94">
            <w:pPr>
              <w:jc w:val="center"/>
              <w:rPr>
                <w:b/>
              </w:rPr>
            </w:pPr>
            <w:r>
              <w:rPr>
                <w:b/>
              </w:rPr>
              <w:t>Name</w:t>
            </w:r>
          </w:p>
        </w:tc>
        <w:tc>
          <w:tcPr>
            <w:tcW w:w="3672" w:type="dxa"/>
          </w:tcPr>
          <w:p w:rsidR="00284C94" w:rsidRPr="00284C94" w:rsidRDefault="00284C94" w:rsidP="00284C94">
            <w:pPr>
              <w:jc w:val="center"/>
              <w:rPr>
                <w:b/>
              </w:rPr>
            </w:pPr>
            <w:r>
              <w:rPr>
                <w:b/>
              </w:rPr>
              <w:t>Date</w:t>
            </w:r>
          </w:p>
        </w:tc>
        <w:tc>
          <w:tcPr>
            <w:tcW w:w="3672" w:type="dxa"/>
          </w:tcPr>
          <w:p w:rsidR="00284C94" w:rsidRPr="00284C94" w:rsidRDefault="00284C94" w:rsidP="00284C94">
            <w:pPr>
              <w:jc w:val="center"/>
              <w:rPr>
                <w:b/>
              </w:rPr>
            </w:pPr>
            <w:r>
              <w:rPr>
                <w:b/>
              </w:rPr>
              <w:t>Reason for Change</w:t>
            </w:r>
          </w:p>
        </w:tc>
      </w:tr>
      <w:tr w:rsidR="00284C94" w:rsidTr="00284C94">
        <w:tc>
          <w:tcPr>
            <w:tcW w:w="3672" w:type="dxa"/>
          </w:tcPr>
          <w:p w:rsidR="00284C94" w:rsidRDefault="00284C94"/>
        </w:tc>
        <w:tc>
          <w:tcPr>
            <w:tcW w:w="3672" w:type="dxa"/>
          </w:tcPr>
          <w:p w:rsidR="00284C94" w:rsidRDefault="00284C94"/>
        </w:tc>
        <w:tc>
          <w:tcPr>
            <w:tcW w:w="3672" w:type="dxa"/>
          </w:tcPr>
          <w:p w:rsidR="00284C94" w:rsidRDefault="00284C94">
            <w:r>
              <w:t>Original Submission</w:t>
            </w:r>
          </w:p>
        </w:tc>
      </w:tr>
      <w:tr w:rsidR="00284C94" w:rsidTr="00284C94">
        <w:tc>
          <w:tcPr>
            <w:tcW w:w="3672" w:type="dxa"/>
          </w:tcPr>
          <w:p w:rsidR="00284C94" w:rsidRDefault="00284C94"/>
        </w:tc>
        <w:tc>
          <w:tcPr>
            <w:tcW w:w="3672" w:type="dxa"/>
          </w:tcPr>
          <w:p w:rsidR="00284C94" w:rsidRDefault="00284C94"/>
        </w:tc>
        <w:tc>
          <w:tcPr>
            <w:tcW w:w="3672" w:type="dxa"/>
          </w:tcPr>
          <w:p w:rsidR="00284C94" w:rsidRDefault="00284C94"/>
        </w:tc>
      </w:tr>
      <w:tr w:rsidR="00284C94" w:rsidTr="00284C94">
        <w:tc>
          <w:tcPr>
            <w:tcW w:w="3672" w:type="dxa"/>
          </w:tcPr>
          <w:p w:rsidR="00284C94" w:rsidRDefault="00284C94"/>
        </w:tc>
        <w:tc>
          <w:tcPr>
            <w:tcW w:w="3672" w:type="dxa"/>
          </w:tcPr>
          <w:p w:rsidR="00284C94" w:rsidRDefault="00284C94"/>
        </w:tc>
        <w:tc>
          <w:tcPr>
            <w:tcW w:w="3672" w:type="dxa"/>
          </w:tcPr>
          <w:p w:rsidR="00284C94" w:rsidRDefault="00284C94"/>
        </w:tc>
      </w:tr>
    </w:tbl>
    <w:p w:rsidR="00284C94" w:rsidRDefault="00284C94"/>
    <w:p w:rsidR="003F22C7" w:rsidRDefault="003F22C7">
      <w:r>
        <w:t>Common Core Reference</w:t>
      </w:r>
      <w:r w:rsidR="00284C94">
        <w:t xml:space="preserve"> (optional)</w:t>
      </w:r>
      <w:r>
        <w:t>:</w:t>
      </w:r>
      <w:r w:rsidR="00284C94">
        <w:t xml:space="preserve">  </w:t>
      </w:r>
    </w:p>
    <w:p w:rsidR="003F22C7" w:rsidRDefault="003F22C7" w:rsidP="00284C94">
      <w:pPr>
        <w:spacing w:after="0"/>
      </w:pPr>
      <w:r>
        <w:t>VA SOL Curriculum Framework Alignment (</w:t>
      </w:r>
      <w:r w:rsidRPr="00284C94">
        <w:rPr>
          <w:b/>
          <w:i/>
          <w:u w:val="single"/>
        </w:rPr>
        <w:t>double-bulleted to the EKS</w:t>
      </w:r>
      <w:r>
        <w:t>):</w:t>
      </w:r>
    </w:p>
    <w:tbl>
      <w:tblPr>
        <w:tblStyle w:val="TableGrid"/>
        <w:tblW w:w="0" w:type="auto"/>
        <w:tblLook w:val="04A0" w:firstRow="1" w:lastRow="0" w:firstColumn="1" w:lastColumn="0" w:noHBand="0" w:noVBand="1"/>
      </w:tblPr>
      <w:tblGrid>
        <w:gridCol w:w="938"/>
        <w:gridCol w:w="964"/>
        <w:gridCol w:w="9114"/>
      </w:tblGrid>
      <w:tr w:rsidR="00284C94" w:rsidTr="00284C94">
        <w:tc>
          <w:tcPr>
            <w:tcW w:w="929" w:type="dxa"/>
          </w:tcPr>
          <w:p w:rsidR="00284C94" w:rsidRDefault="00284C94">
            <w:r>
              <w:t>Content</w:t>
            </w:r>
          </w:p>
        </w:tc>
        <w:tc>
          <w:tcPr>
            <w:tcW w:w="964" w:type="dxa"/>
          </w:tcPr>
          <w:p w:rsidR="00284C94" w:rsidRDefault="00284C94">
            <w:r>
              <w:t>SOL</w:t>
            </w:r>
          </w:p>
        </w:tc>
        <w:tc>
          <w:tcPr>
            <w:tcW w:w="9123" w:type="dxa"/>
          </w:tcPr>
          <w:p w:rsidR="00284C94" w:rsidRDefault="00284C94">
            <w:r>
              <w:t>Essential Knowledge Skills and Processes</w:t>
            </w:r>
          </w:p>
        </w:tc>
      </w:tr>
      <w:tr w:rsidR="00284C94" w:rsidTr="00284C94">
        <w:tc>
          <w:tcPr>
            <w:tcW w:w="929" w:type="dxa"/>
          </w:tcPr>
          <w:p w:rsidR="00284C94" w:rsidRPr="00540BC1" w:rsidRDefault="00284C94">
            <w:pPr>
              <w:rPr>
                <w:i/>
                <w:color w:val="BFBFBF" w:themeColor="background1" w:themeShade="BF"/>
                <w:sz w:val="16"/>
                <w:szCs w:val="16"/>
              </w:rPr>
            </w:pPr>
            <w:r>
              <w:rPr>
                <w:i/>
                <w:color w:val="BFBFBF" w:themeColor="background1" w:themeShade="BF"/>
                <w:sz w:val="16"/>
                <w:szCs w:val="16"/>
              </w:rPr>
              <w:t>Math 6</w:t>
            </w:r>
          </w:p>
        </w:tc>
        <w:tc>
          <w:tcPr>
            <w:tcW w:w="964" w:type="dxa"/>
          </w:tcPr>
          <w:p w:rsidR="00284C94" w:rsidRPr="00540BC1" w:rsidRDefault="00284C94">
            <w:pPr>
              <w:rPr>
                <w:i/>
                <w:color w:val="BFBFBF" w:themeColor="background1" w:themeShade="BF"/>
                <w:sz w:val="16"/>
                <w:szCs w:val="16"/>
              </w:rPr>
            </w:pPr>
            <w:r w:rsidRPr="00540BC1">
              <w:rPr>
                <w:i/>
                <w:color w:val="BFBFBF" w:themeColor="background1" w:themeShade="BF"/>
                <w:sz w:val="16"/>
                <w:szCs w:val="16"/>
              </w:rPr>
              <w:t>Ex: 6.3bc</w:t>
            </w:r>
          </w:p>
        </w:tc>
        <w:tc>
          <w:tcPr>
            <w:tcW w:w="9123" w:type="dxa"/>
          </w:tcPr>
          <w:p w:rsidR="00284C94" w:rsidRPr="00540BC1" w:rsidRDefault="00284C94">
            <w:pPr>
              <w:rPr>
                <w:i/>
                <w:color w:val="BFBFBF" w:themeColor="background1" w:themeShade="BF"/>
                <w:sz w:val="16"/>
                <w:szCs w:val="16"/>
              </w:rPr>
            </w:pPr>
            <w:r w:rsidRPr="00540BC1">
              <w:rPr>
                <w:i/>
                <w:color w:val="BFBFBF" w:themeColor="background1" w:themeShade="BF"/>
                <w:sz w:val="16"/>
                <w:szCs w:val="16"/>
              </w:rPr>
              <w:t>Order and compare integers on a number line</w:t>
            </w:r>
          </w:p>
        </w:tc>
      </w:tr>
      <w:tr w:rsidR="00284C94" w:rsidTr="00284C94">
        <w:tc>
          <w:tcPr>
            <w:tcW w:w="929" w:type="dxa"/>
          </w:tcPr>
          <w:p w:rsidR="00284C94" w:rsidRDefault="00284C94"/>
        </w:tc>
        <w:tc>
          <w:tcPr>
            <w:tcW w:w="964" w:type="dxa"/>
          </w:tcPr>
          <w:p w:rsidR="00284C94" w:rsidRDefault="00284C94"/>
        </w:tc>
        <w:tc>
          <w:tcPr>
            <w:tcW w:w="9123" w:type="dxa"/>
          </w:tcPr>
          <w:p w:rsidR="00284C94" w:rsidRDefault="00284C94"/>
        </w:tc>
      </w:tr>
    </w:tbl>
    <w:p w:rsidR="00540BC1" w:rsidRDefault="00540BC1"/>
    <w:p w:rsidR="00712FAA" w:rsidRPr="004D45ED" w:rsidRDefault="00774E8A">
      <w:r>
        <w:t>Open Response/</w:t>
      </w:r>
      <w:r w:rsidR="0071630A">
        <w:t xml:space="preserve"> Modified </w:t>
      </w:r>
      <w:r w:rsidR="004D45ED">
        <w:t xml:space="preserve">Technology Enhanced Item </w:t>
      </w:r>
      <w:r w:rsidR="004D45ED" w:rsidRPr="00284C94">
        <w:rPr>
          <w:b/>
          <w:i/>
          <w:u w:val="single"/>
        </w:rPr>
        <w:t>Type</w:t>
      </w:r>
      <w:r w:rsidR="004D45ED">
        <w:t>:</w:t>
      </w:r>
    </w:p>
    <w:p w:rsidR="00774E8A" w:rsidRDefault="00774E8A">
      <w:pPr>
        <w:rPr>
          <w:b/>
        </w:rPr>
      </w:pPr>
    </w:p>
    <w:p w:rsidR="00284C94" w:rsidRDefault="00284C94">
      <w:pPr>
        <w:rPr>
          <w:b/>
        </w:rPr>
      </w:pPr>
      <w:r>
        <w:rPr>
          <w:b/>
        </w:rPr>
        <w:t>Complete Passage (for Reading/English items):</w:t>
      </w:r>
    </w:p>
    <w:p w:rsidR="00284C94" w:rsidRDefault="00284C94">
      <w:pPr>
        <w:rPr>
          <w:b/>
        </w:rPr>
      </w:pPr>
    </w:p>
    <w:p w:rsidR="00284C94" w:rsidRDefault="00284C94">
      <w:pPr>
        <w:rPr>
          <w:b/>
        </w:rPr>
      </w:pPr>
    </w:p>
    <w:p w:rsidR="00284C94" w:rsidRDefault="00284C94">
      <w:pPr>
        <w:rPr>
          <w:b/>
        </w:rPr>
      </w:pPr>
    </w:p>
    <w:p w:rsidR="00284C94" w:rsidRDefault="00284C94">
      <w:pPr>
        <w:rPr>
          <w:b/>
        </w:rPr>
      </w:pPr>
    </w:p>
    <w:p w:rsidR="00284C94" w:rsidRDefault="00284C94">
      <w:pPr>
        <w:rPr>
          <w:b/>
        </w:rPr>
      </w:pPr>
    </w:p>
    <w:p w:rsidR="00284C94" w:rsidRDefault="00284C94">
      <w:pPr>
        <w:rPr>
          <w:b/>
        </w:rPr>
      </w:pPr>
    </w:p>
    <w:p w:rsidR="003F22C7" w:rsidRPr="003F22C7" w:rsidRDefault="003F22C7">
      <w:pPr>
        <w:rPr>
          <w:b/>
        </w:rPr>
      </w:pPr>
      <w:r w:rsidRPr="003F22C7">
        <w:rPr>
          <w:b/>
        </w:rPr>
        <w:t>Item Stem</w:t>
      </w:r>
      <w:r w:rsidR="00284C94">
        <w:rPr>
          <w:b/>
        </w:rPr>
        <w:t xml:space="preserve"> with Well-Developed Graphics</w:t>
      </w:r>
      <w:r w:rsidR="00B16CA1">
        <w:rPr>
          <w:b/>
        </w:rPr>
        <w:t xml:space="preserve"> (</w:t>
      </w:r>
      <w:proofErr w:type="gramStart"/>
      <w:r w:rsidR="00B16CA1">
        <w:rPr>
          <w:b/>
        </w:rPr>
        <w:t>include</w:t>
      </w:r>
      <w:proofErr w:type="gramEnd"/>
      <w:r w:rsidR="00B16CA1">
        <w:rPr>
          <w:b/>
        </w:rPr>
        <w:t xml:space="preserve"> pre-stem information such as, Directions</w:t>
      </w:r>
      <w:r w:rsidR="00284C94">
        <w:rPr>
          <w:b/>
        </w:rPr>
        <w:t>, After showing your thinking…</w:t>
      </w:r>
      <w:r w:rsidR="00B16CA1">
        <w:rPr>
          <w:b/>
        </w:rPr>
        <w:t>, Inc</w:t>
      </w:r>
      <w:r w:rsidR="00284C94">
        <w:rPr>
          <w:b/>
        </w:rPr>
        <w:t>lude a sample that illustrates…)</w:t>
      </w:r>
      <w:r w:rsidRPr="003F22C7">
        <w:rPr>
          <w:b/>
        </w:rPr>
        <w:t>:</w:t>
      </w:r>
    </w:p>
    <w:p w:rsidR="003F22C7" w:rsidRDefault="003F22C7"/>
    <w:p w:rsidR="003F22C7" w:rsidRDefault="003F22C7"/>
    <w:p w:rsidR="00847672" w:rsidRDefault="00847672"/>
    <w:p w:rsidR="00847672" w:rsidRDefault="00847672"/>
    <w:p w:rsidR="003F22C7" w:rsidRDefault="003F22C7"/>
    <w:p w:rsidR="00284C94" w:rsidRDefault="00284C94">
      <w:r>
        <w:br w:type="page"/>
      </w:r>
    </w:p>
    <w:p w:rsidR="003F22C7" w:rsidRDefault="003F22C7">
      <w:bookmarkStart w:id="0" w:name="_GoBack"/>
      <w:bookmarkEnd w:id="0"/>
    </w:p>
    <w:p w:rsidR="003F22C7" w:rsidRPr="00847672" w:rsidRDefault="003F22C7">
      <w:pPr>
        <w:rPr>
          <w:b/>
        </w:rPr>
      </w:pPr>
      <w:r w:rsidRPr="003F22C7">
        <w:rPr>
          <w:b/>
        </w:rPr>
        <w:t>Answer</w:t>
      </w:r>
      <w:r>
        <w:t>/</w:t>
      </w:r>
      <w:r w:rsidRPr="003F22C7">
        <w:rPr>
          <w:b/>
        </w:rPr>
        <w:t>Solution</w:t>
      </w:r>
      <w:r w:rsidR="004D45ED">
        <w:rPr>
          <w:b/>
        </w:rPr>
        <w:t xml:space="preserve"> (</w:t>
      </w:r>
      <w:proofErr w:type="gramStart"/>
      <w:r w:rsidR="004D45ED">
        <w:rPr>
          <w:b/>
        </w:rPr>
        <w:t>include</w:t>
      </w:r>
      <w:proofErr w:type="gramEnd"/>
      <w:r w:rsidR="004D45ED">
        <w:rPr>
          <w:b/>
        </w:rPr>
        <w:t xml:space="preserve"> a statement on how to indicate the answer</w:t>
      </w:r>
      <w:r w:rsidR="00B16CA1">
        <w:rPr>
          <w:b/>
        </w:rPr>
        <w:t>; specify when to include %, fraction bar and decimal</w:t>
      </w:r>
      <w:r w:rsidR="004D45ED">
        <w:rPr>
          <w:b/>
        </w:rPr>
        <w:t>)</w:t>
      </w:r>
      <w:r>
        <w:t>:</w:t>
      </w:r>
    </w:p>
    <w:p w:rsidR="003F22C7" w:rsidRDefault="003F22C7"/>
    <w:p w:rsidR="00847672" w:rsidRDefault="00847672"/>
    <w:p w:rsidR="00847672" w:rsidRDefault="00847672"/>
    <w:p w:rsidR="003F22C7" w:rsidRDefault="003F22C7"/>
    <w:p w:rsidR="003F22C7" w:rsidRDefault="003F22C7"/>
    <w:p w:rsidR="003F22C7" w:rsidRDefault="003F22C7">
      <w:r>
        <w:t>If solution requires that students use a graphic (for example, a grid), please provide a blank copy for student use below:</w:t>
      </w:r>
    </w:p>
    <w:p w:rsidR="003F22C7" w:rsidRDefault="003F22C7"/>
    <w:p w:rsidR="00847672" w:rsidRDefault="00847672"/>
    <w:p w:rsidR="00847672" w:rsidRDefault="00847672"/>
    <w:p w:rsidR="003F22C7" w:rsidRDefault="004D45ED">
      <w:r>
        <w:t xml:space="preserve">List any approved testing </w:t>
      </w:r>
      <w:proofErr w:type="spellStart"/>
      <w:r>
        <w:t>manipulatives</w:t>
      </w:r>
      <w:proofErr w:type="spellEnd"/>
      <w:r>
        <w:t xml:space="preserve"> (based on the testing blueprint, for example, calculator, formula sheet, etc.):</w:t>
      </w:r>
    </w:p>
    <w:p w:rsidR="00847672" w:rsidRDefault="00847672"/>
    <w:p w:rsidR="00284C94" w:rsidRDefault="00284C94"/>
    <w:p w:rsidR="003F22C7" w:rsidRDefault="003F22C7">
      <w:r>
        <w:t>Supporting information (provide one or two sentences supporting this item’s alignment to the standard indicated and the why the answer/solution is correct):</w:t>
      </w:r>
    </w:p>
    <w:sectPr w:rsidR="003F22C7" w:rsidSect="003F22C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36" w:rsidRDefault="00DC7B36" w:rsidP="003F22C7">
      <w:pPr>
        <w:spacing w:after="0" w:line="240" w:lineRule="auto"/>
      </w:pPr>
      <w:r>
        <w:separator/>
      </w:r>
    </w:p>
  </w:endnote>
  <w:endnote w:type="continuationSeparator" w:id="0">
    <w:p w:rsidR="00DC7B36" w:rsidRDefault="00DC7B36" w:rsidP="003F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36" w:rsidRDefault="00DC7B36" w:rsidP="003F22C7">
      <w:pPr>
        <w:spacing w:after="0" w:line="240" w:lineRule="auto"/>
      </w:pPr>
      <w:r>
        <w:separator/>
      </w:r>
    </w:p>
  </w:footnote>
  <w:footnote w:type="continuationSeparator" w:id="0">
    <w:p w:rsidR="00DC7B36" w:rsidRDefault="00DC7B36" w:rsidP="003F2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0"/>
        <w:szCs w:val="20"/>
      </w:rPr>
      <w:alias w:val="Title"/>
      <w:id w:val="77738743"/>
      <w:placeholder>
        <w:docPart w:val="0B7049B2F0874B22AFE7CA5B91E1A63F"/>
      </w:placeholder>
      <w:dataBinding w:prefixMappings="xmlns:ns0='http://schemas.openxmlformats.org/package/2006/metadata/core-properties' xmlns:ns1='http://purl.org/dc/elements/1.1/'" w:xpath="/ns0:coreProperties[1]/ns1:title[1]" w:storeItemID="{6C3C8BC8-F283-45AE-878A-BAB7291924A1}"/>
      <w:text/>
    </w:sdtPr>
    <w:sdtEndPr/>
    <w:sdtContent>
      <w:p w:rsidR="003F22C7" w:rsidRDefault="003F22C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F22C7">
          <w:rPr>
            <w:rFonts w:asciiTheme="majorHAnsi" w:eastAsiaTheme="majorEastAsia" w:hAnsiTheme="majorHAnsi" w:cstheme="majorBidi"/>
            <w:b/>
            <w:sz w:val="20"/>
            <w:szCs w:val="20"/>
          </w:rPr>
          <w:t xml:space="preserve">Flexible Creativity </w:t>
        </w:r>
        <w:r w:rsidR="00284C94">
          <w:rPr>
            <w:rFonts w:asciiTheme="majorHAnsi" w:eastAsiaTheme="majorEastAsia" w:hAnsiTheme="majorHAnsi" w:cstheme="majorBidi"/>
            <w:b/>
            <w:sz w:val="20"/>
            <w:szCs w:val="20"/>
          </w:rPr>
          <w:t>Modified TEI Share Site</w:t>
        </w:r>
        <w:r w:rsidRPr="003F22C7">
          <w:rPr>
            <w:rFonts w:asciiTheme="majorHAnsi" w:eastAsiaTheme="majorEastAsia" w:hAnsiTheme="majorHAnsi" w:cstheme="majorBidi"/>
            <w:b/>
            <w:sz w:val="20"/>
            <w:szCs w:val="20"/>
          </w:rPr>
          <w:t xml:space="preserve"> Item Creation Form.  Please save each </w:t>
        </w:r>
        <w:r w:rsidR="00284C94">
          <w:rPr>
            <w:rFonts w:asciiTheme="majorHAnsi" w:eastAsiaTheme="majorEastAsia" w:hAnsiTheme="majorHAnsi" w:cstheme="majorBidi"/>
            <w:b/>
            <w:sz w:val="20"/>
            <w:szCs w:val="20"/>
          </w:rPr>
          <w:t>item</w:t>
        </w:r>
        <w:r w:rsidRPr="003F22C7">
          <w:rPr>
            <w:rFonts w:asciiTheme="majorHAnsi" w:eastAsiaTheme="majorEastAsia" w:hAnsiTheme="majorHAnsi" w:cstheme="majorBidi"/>
            <w:b/>
            <w:sz w:val="20"/>
            <w:szCs w:val="20"/>
          </w:rPr>
          <w:t xml:space="preserve"> as its own file.</w:t>
        </w:r>
      </w:p>
    </w:sdtContent>
  </w:sdt>
  <w:p w:rsidR="003F22C7" w:rsidRDefault="003F2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C7"/>
    <w:rsid w:val="001A0DD5"/>
    <w:rsid w:val="001E27C0"/>
    <w:rsid w:val="00284C94"/>
    <w:rsid w:val="002E4CDD"/>
    <w:rsid w:val="003A58CA"/>
    <w:rsid w:val="003F22C7"/>
    <w:rsid w:val="004D45ED"/>
    <w:rsid w:val="00540BC1"/>
    <w:rsid w:val="005D4758"/>
    <w:rsid w:val="006B6303"/>
    <w:rsid w:val="00712FAA"/>
    <w:rsid w:val="0071630A"/>
    <w:rsid w:val="00774E8A"/>
    <w:rsid w:val="007E237B"/>
    <w:rsid w:val="00847672"/>
    <w:rsid w:val="008B5D5C"/>
    <w:rsid w:val="009C4298"/>
    <w:rsid w:val="00B16CA1"/>
    <w:rsid w:val="00C33F1E"/>
    <w:rsid w:val="00CC39A6"/>
    <w:rsid w:val="00DC7B36"/>
    <w:rsid w:val="00E413A0"/>
    <w:rsid w:val="00FE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C7"/>
  </w:style>
  <w:style w:type="paragraph" w:styleId="Footer">
    <w:name w:val="footer"/>
    <w:basedOn w:val="Normal"/>
    <w:link w:val="FooterChar"/>
    <w:uiPriority w:val="99"/>
    <w:unhideWhenUsed/>
    <w:rsid w:val="003F2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C7"/>
  </w:style>
  <w:style w:type="paragraph" w:styleId="BalloonText">
    <w:name w:val="Balloon Text"/>
    <w:basedOn w:val="Normal"/>
    <w:link w:val="BalloonTextChar"/>
    <w:uiPriority w:val="99"/>
    <w:semiHidden/>
    <w:unhideWhenUsed/>
    <w:rsid w:val="003F2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2C7"/>
    <w:rPr>
      <w:rFonts w:ascii="Tahoma" w:hAnsi="Tahoma" w:cs="Tahoma"/>
      <w:sz w:val="16"/>
      <w:szCs w:val="16"/>
    </w:rPr>
  </w:style>
  <w:style w:type="table" w:styleId="TableGrid">
    <w:name w:val="Table Grid"/>
    <w:basedOn w:val="TableNormal"/>
    <w:uiPriority w:val="59"/>
    <w:rsid w:val="00540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C7"/>
  </w:style>
  <w:style w:type="paragraph" w:styleId="Footer">
    <w:name w:val="footer"/>
    <w:basedOn w:val="Normal"/>
    <w:link w:val="FooterChar"/>
    <w:uiPriority w:val="99"/>
    <w:unhideWhenUsed/>
    <w:rsid w:val="003F2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C7"/>
  </w:style>
  <w:style w:type="paragraph" w:styleId="BalloonText">
    <w:name w:val="Balloon Text"/>
    <w:basedOn w:val="Normal"/>
    <w:link w:val="BalloonTextChar"/>
    <w:uiPriority w:val="99"/>
    <w:semiHidden/>
    <w:unhideWhenUsed/>
    <w:rsid w:val="003F2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2C7"/>
    <w:rPr>
      <w:rFonts w:ascii="Tahoma" w:hAnsi="Tahoma" w:cs="Tahoma"/>
      <w:sz w:val="16"/>
      <w:szCs w:val="16"/>
    </w:rPr>
  </w:style>
  <w:style w:type="table" w:styleId="TableGrid">
    <w:name w:val="Table Grid"/>
    <w:basedOn w:val="TableNormal"/>
    <w:uiPriority w:val="59"/>
    <w:rsid w:val="00540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7049B2F0874B22AFE7CA5B91E1A63F"/>
        <w:category>
          <w:name w:val="General"/>
          <w:gallery w:val="placeholder"/>
        </w:category>
        <w:types>
          <w:type w:val="bbPlcHdr"/>
        </w:types>
        <w:behaviors>
          <w:behavior w:val="content"/>
        </w:behaviors>
        <w:guid w:val="{4FDEBF11-1D4D-4CC9-88C3-3DF93754942E}"/>
      </w:docPartPr>
      <w:docPartBody>
        <w:p w:rsidR="00F05BDD" w:rsidRDefault="0012620F" w:rsidP="0012620F">
          <w:pPr>
            <w:pStyle w:val="0B7049B2F0874B22AFE7CA5B91E1A63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2620F"/>
    <w:rsid w:val="0012620F"/>
    <w:rsid w:val="004B1812"/>
    <w:rsid w:val="00633A7A"/>
    <w:rsid w:val="00C66F20"/>
    <w:rsid w:val="00E56041"/>
    <w:rsid w:val="00F0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7049B2F0874B22AFE7CA5B91E1A63F">
    <w:name w:val="0B7049B2F0874B22AFE7CA5B91E1A63F"/>
    <w:rsid w:val="001262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Flexible Creativity Mathematics Open Response Assessment Item Creation Form.  Use one sheet for completion of one assessment item.  Add sheets for multiple items per SOL.  Please save each set of SOL items as its own file.</vt:lpstr>
    </vt:vector>
  </TitlesOfParts>
  <Company>Hewlett-Packard Company</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Creativity Modified TEI Share Site Item Creation Form.  Please save each item as its own file.</dc:title>
  <dc:creator>Dawn</dc:creator>
  <cp:lastModifiedBy>Dawn Meyer</cp:lastModifiedBy>
  <cp:revision>2</cp:revision>
  <dcterms:created xsi:type="dcterms:W3CDTF">2013-01-24T15:03:00Z</dcterms:created>
  <dcterms:modified xsi:type="dcterms:W3CDTF">2013-01-24T15:03:00Z</dcterms:modified>
</cp:coreProperties>
</file>