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5C" w:rsidRPr="002919E0" w:rsidRDefault="00487771" w:rsidP="0006249D">
      <w:pPr>
        <w:spacing w:after="0" w:line="240" w:lineRule="auto"/>
        <w:rPr>
          <w:b/>
          <w:color w:val="5F497A" w:themeColor="accent4" w:themeShade="BF"/>
          <w:sz w:val="96"/>
          <w:szCs w:val="96"/>
        </w:rPr>
      </w:pPr>
      <w:r>
        <w:rPr>
          <w:b/>
          <w:noProof/>
          <w:color w:val="4F6228" w:themeColor="accent3" w:themeShade="80"/>
          <w:sz w:val="20"/>
          <w:szCs w:val="20"/>
        </w:rPr>
        <w:drawing>
          <wp:anchor distT="0" distB="0" distL="114300" distR="114300" simplePos="0" relativeHeight="251681792" behindDoc="0" locked="0" layoutInCell="1" allowOverlap="1" wp14:anchorId="292BE575" wp14:editId="140E8050">
            <wp:simplePos x="0" y="0"/>
            <wp:positionH relativeFrom="column">
              <wp:posOffset>3606800</wp:posOffset>
            </wp:positionH>
            <wp:positionV relativeFrom="paragraph">
              <wp:posOffset>-32385</wp:posOffset>
            </wp:positionV>
            <wp:extent cx="2501900" cy="1528703"/>
            <wp:effectExtent l="19050" t="0" r="12700" b="509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 image not istock.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01900" cy="15287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578F2">
        <w:rPr>
          <w:b/>
          <w:color w:val="5F497A" w:themeColor="accent4" w:themeShade="BF"/>
          <w:sz w:val="96"/>
          <w:szCs w:val="96"/>
        </w:rPr>
        <w:t>Earth</w:t>
      </w:r>
    </w:p>
    <w:p w:rsidR="00B3505C" w:rsidRPr="002919E0" w:rsidRDefault="00A578F2" w:rsidP="00B3505C">
      <w:pPr>
        <w:spacing w:after="0" w:line="240" w:lineRule="auto"/>
        <w:rPr>
          <w:b/>
          <w:color w:val="5F497A" w:themeColor="accent4" w:themeShade="BF"/>
          <w:sz w:val="96"/>
          <w:szCs w:val="96"/>
        </w:rPr>
      </w:pPr>
      <w:r>
        <w:rPr>
          <w:b/>
          <w:color w:val="5F497A" w:themeColor="accent4" w:themeShade="BF"/>
          <w:sz w:val="96"/>
          <w:szCs w:val="96"/>
        </w:rPr>
        <w:t>Science</w:t>
      </w:r>
    </w:p>
    <w:p w:rsidR="00B3505C" w:rsidRPr="00F978DB" w:rsidRDefault="00B3505C" w:rsidP="00B3505C">
      <w:pPr>
        <w:spacing w:after="0" w:line="240" w:lineRule="auto"/>
        <w:jc w:val="center"/>
        <w:rPr>
          <w:b/>
          <w:color w:val="4F6228" w:themeColor="accent3" w:themeShade="80"/>
          <w:sz w:val="20"/>
          <w:szCs w:val="20"/>
        </w:rPr>
      </w:pPr>
    </w:p>
    <w:p w:rsidR="00B3505C" w:rsidRPr="002919E0" w:rsidRDefault="00B3505C" w:rsidP="00B3505C">
      <w:pPr>
        <w:spacing w:after="0" w:line="240" w:lineRule="auto"/>
        <w:jc w:val="center"/>
        <w:rPr>
          <w:b/>
          <w:color w:val="5F497A" w:themeColor="accent4" w:themeShade="BF"/>
          <w:sz w:val="36"/>
          <w:szCs w:val="36"/>
        </w:rPr>
      </w:pPr>
      <w:r w:rsidRPr="002919E0">
        <w:rPr>
          <w:b/>
          <w:color w:val="5F497A" w:themeColor="accent4" w:themeShade="BF"/>
          <w:sz w:val="36"/>
          <w:szCs w:val="36"/>
        </w:rPr>
        <w:t>Observation for Continued Assessment and End of the Year Evaluation</w:t>
      </w:r>
    </w:p>
    <w:p w:rsidR="00B3505C" w:rsidRDefault="0098618E" w:rsidP="00B3505C">
      <w:pPr>
        <w:spacing w:after="0" w:line="240" w:lineRule="auto"/>
        <w:jc w:val="center"/>
        <w:rPr>
          <w:sz w:val="36"/>
          <w:szCs w:val="36"/>
        </w:rPr>
      </w:pPr>
      <w:r>
        <w:rPr>
          <w:noProof/>
          <w:sz w:val="36"/>
          <w:szCs w:val="36"/>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123190</wp:posOffset>
                </wp:positionV>
                <wp:extent cx="6845300" cy="0"/>
                <wp:effectExtent l="0" t="19050" r="12700" b="3810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straightConnector1">
                          <a:avLst/>
                        </a:prstGeom>
                        <a:noFill/>
                        <a:ln w="50800">
                          <a:solidFill>
                            <a:schemeClr val="accent4">
                              <a:lumMod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0;margin-top:9.7pt;width:5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" strokecolor="#3f3151 [1607]" strokeweight="4pt">
                <v:shadow color="#4e6128 [1606]" offset="1pt"/>
              </v:shape>
            </w:pict>
          </mc:Fallback>
        </mc:AlternateContent>
      </w:r>
    </w:p>
    <w:p w:rsidR="00B3505C" w:rsidRPr="00900220" w:rsidRDefault="00B3505C" w:rsidP="00900220">
      <w:pPr>
        <w:widowControl w:val="0"/>
        <w:spacing w:after="0" w:line="240" w:lineRule="auto"/>
      </w:pPr>
      <w:r w:rsidRPr="00900220">
        <w:t xml:space="preserve">This document is designed to assist in monitoring an individual student’s progress throughout the school year.  The </w:t>
      </w:r>
      <w:r w:rsidR="00AF7C21">
        <w:t>20</w:t>
      </w:r>
      <w:r w:rsidR="00A578F2">
        <w:t>10</w:t>
      </w:r>
      <w:r w:rsidR="00AF7C21">
        <w:t xml:space="preserve"> </w:t>
      </w:r>
      <w:r w:rsidR="00A578F2">
        <w:t>Science</w:t>
      </w:r>
      <w:r w:rsidR="00AF7C21">
        <w:t xml:space="preserve"> </w:t>
      </w:r>
      <w:r w:rsidRPr="00900220">
        <w:t>Virginia Standards of Learning Curriculum Framework establishes the foundation for the knowledge and skills each student should acquire.</w:t>
      </w:r>
    </w:p>
    <w:p w:rsidR="00B3505C" w:rsidRPr="00900220" w:rsidRDefault="00B3505C" w:rsidP="00900220">
      <w:pPr>
        <w:widowControl w:val="0"/>
        <w:spacing w:after="0" w:line="240" w:lineRule="auto"/>
      </w:pPr>
      <w:r w:rsidRPr="00900220">
        <w:t> </w:t>
      </w:r>
      <w:bookmarkStart w:id="0" w:name="_GoBack"/>
      <w:bookmarkEnd w:id="0"/>
    </w:p>
    <w:p w:rsidR="00B3505C" w:rsidRPr="00900220" w:rsidRDefault="00B3505C" w:rsidP="00900220">
      <w:pPr>
        <w:widowControl w:val="0"/>
        <w:spacing w:after="0" w:line="240" w:lineRule="auto"/>
      </w:pPr>
      <w:r w:rsidRPr="00900220">
        <w:t>Seven spaces are provided by each skill within this document for recording a student’s proficiency level (score of 4, 3, 2, or 1).  The Comments section</w:t>
      </w:r>
      <w:r w:rsidR="0006249D" w:rsidRPr="00900220">
        <w:t>,</w:t>
      </w:r>
      <w:r w:rsidRPr="00900220">
        <w:t xml:space="preserve"> </w:t>
      </w:r>
      <w:r w:rsidR="0006249D" w:rsidRPr="00900220">
        <w:t xml:space="preserve">after each </w:t>
      </w:r>
      <w:r w:rsidR="00A578F2">
        <w:t>standard</w:t>
      </w:r>
      <w:r w:rsidR="0006249D" w:rsidRPr="00900220">
        <w:t xml:space="preserve">, </w:t>
      </w:r>
      <w:r w:rsidRPr="00900220">
        <w:t>allows the teacher to provide specific information on observations, areas of strength, areas needing additional instruction, and a suggested plan for increasing student performance.</w:t>
      </w:r>
    </w:p>
    <w:p w:rsidR="00B3505C" w:rsidRPr="00900220" w:rsidRDefault="00B3505C" w:rsidP="00900220">
      <w:pPr>
        <w:widowControl w:val="0"/>
        <w:spacing w:after="0" w:line="240" w:lineRule="auto"/>
      </w:pPr>
      <w:r w:rsidRPr="00900220">
        <w:t> </w:t>
      </w:r>
    </w:p>
    <w:p w:rsidR="00B3505C" w:rsidRPr="00900220" w:rsidRDefault="00B3505C" w:rsidP="00900220">
      <w:pPr>
        <w:spacing w:after="0" w:line="240" w:lineRule="auto"/>
      </w:pPr>
      <w:r w:rsidRPr="00900220">
        <w:t>Student work, conversations with the student and observations provide evidence for the evaluation of performance.  Evaluations are based on the student’s ability to explain, model, and apply learning.</w:t>
      </w:r>
    </w:p>
    <w:p w:rsidR="00B3505C" w:rsidRPr="00900220" w:rsidRDefault="00B3505C" w:rsidP="00900220">
      <w:pPr>
        <w:spacing w:after="0" w:line="240" w:lineRule="auto"/>
      </w:pPr>
    </w:p>
    <w:p w:rsidR="00B3505C" w:rsidRPr="00900220" w:rsidRDefault="00376A24" w:rsidP="00900220">
      <w:pPr>
        <w:spacing w:after="0" w:line="240" w:lineRule="auto"/>
      </w:pPr>
      <w:r w:rsidRPr="00900220">
        <w:t xml:space="preserve">This document is a fillable </w:t>
      </w:r>
      <w:r>
        <w:t>Word document</w:t>
      </w:r>
      <w:r w:rsidRPr="00900220">
        <w:t xml:space="preserve">.  Complete the information on page 1 </w:t>
      </w:r>
      <w:r>
        <w:t xml:space="preserve">(below) </w:t>
      </w:r>
      <w:r w:rsidRPr="00900220">
        <w:t xml:space="preserve">and then </w:t>
      </w:r>
      <w:r w:rsidR="00AF7C21">
        <w:t xml:space="preserve">click </w:t>
      </w:r>
      <w:r w:rsidRPr="00900220">
        <w:t>File, Save As the student's last name</w:t>
      </w:r>
      <w:r>
        <w:t xml:space="preserve"> </w:t>
      </w:r>
      <w:r w:rsidRPr="00900220">
        <w:t>first initial</w:t>
      </w:r>
      <w:r>
        <w:t xml:space="preserve"> and grade level</w:t>
      </w:r>
      <w:r w:rsidRPr="00900220">
        <w:t xml:space="preserve">.  When </w:t>
      </w:r>
      <w:r>
        <w:t>entering a student's proficiency score on the appropriate line next to an SOL, click o</w:t>
      </w:r>
      <w:r w:rsidRPr="00900220">
        <w:t xml:space="preserve">n the </w:t>
      </w:r>
      <w:r>
        <w:t>line</w:t>
      </w:r>
      <w:r w:rsidRPr="00900220">
        <w:t xml:space="preserve"> and type the appropriate </w:t>
      </w:r>
      <w:r>
        <w:t xml:space="preserve">score </w:t>
      </w:r>
      <w:r w:rsidRPr="00900220">
        <w:t>number.  When adding additional scores</w:t>
      </w:r>
      <w:r>
        <w:t xml:space="preserve"> throughout the year/course</w:t>
      </w:r>
      <w:r w:rsidRPr="00900220">
        <w:t xml:space="preserve">, simply click </w:t>
      </w:r>
      <w:r>
        <w:t xml:space="preserve">onto </w:t>
      </w:r>
      <w:r w:rsidRPr="00900220">
        <w:t xml:space="preserve">the </w:t>
      </w:r>
      <w:r>
        <w:t>subsequent line</w:t>
      </w:r>
      <w:r w:rsidRPr="00900220">
        <w:t xml:space="preserve"> and type the </w:t>
      </w:r>
      <w:r>
        <w:t xml:space="preserve">score </w:t>
      </w:r>
      <w:r w:rsidRPr="00900220">
        <w:t>number.  Su</w:t>
      </w:r>
      <w:r>
        <w:t>ccessive</w:t>
      </w:r>
      <w:r w:rsidRPr="00900220">
        <w:t xml:space="preserve"> changes require a File, Save to ensure updates are properly recorded</w:t>
      </w:r>
      <w:r w:rsidR="00B3505C" w:rsidRPr="00900220">
        <w:t>.</w:t>
      </w:r>
    </w:p>
    <w:p w:rsidR="002D7A0F" w:rsidRDefault="0098618E" w:rsidP="00B3505C">
      <w:pPr>
        <w:spacing w:after="0" w:line="240" w:lineRule="auto"/>
        <w:jc w:val="center"/>
        <w:rPr>
          <w:sz w:val="16"/>
          <w:szCs w:val="16"/>
        </w:rPr>
      </w:pP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86360</wp:posOffset>
                </wp:positionV>
                <wp:extent cx="6845300" cy="0"/>
                <wp:effectExtent l="0" t="19050" r="12700" b="38100"/>
                <wp:wrapNone/>
                <wp:docPr id="1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straightConnector1">
                          <a:avLst/>
                        </a:prstGeom>
                        <a:noFill/>
                        <a:ln w="50800">
                          <a:solidFill>
                            <a:schemeClr val="accent4">
                              <a:lumMod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0;margin-top:6.8pt;width:53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" strokecolor="#3f3151 [1607]" strokeweight="4pt">
                <v:shadow color="#4e6128 [1606]" offset="1pt"/>
              </v:shape>
            </w:pict>
          </mc:Fallback>
        </mc:AlternateContent>
      </w:r>
    </w:p>
    <w:p w:rsidR="00B3505C" w:rsidRPr="0006249D" w:rsidRDefault="0098618E" w:rsidP="00B3505C">
      <w:pPr>
        <w:spacing w:after="0" w:line="240" w:lineRule="auto"/>
        <w:jc w:val="center"/>
        <w:rPr>
          <w:sz w:val="16"/>
          <w:szCs w:val="16"/>
        </w:rPr>
      </w:pPr>
      <w:bookmarkStart w:id="1" w:name="_top"/>
      <w:bookmarkEnd w:id="1"/>
      <w:r>
        <w:rPr>
          <w:noProof/>
          <w:sz w:val="16"/>
          <w:szCs w:val="16"/>
        </w:rPr>
        <mc:AlternateContent>
          <mc:Choice Requires="wps">
            <w:drawing>
              <wp:anchor distT="0" distB="0" distL="114300" distR="114300" simplePos="0" relativeHeight="251676672" behindDoc="0" locked="0" layoutInCell="1" allowOverlap="1">
                <wp:simplePos x="0" y="0"/>
                <wp:positionH relativeFrom="column">
                  <wp:posOffset>1466850</wp:posOffset>
                </wp:positionH>
                <wp:positionV relativeFrom="paragraph">
                  <wp:posOffset>36195</wp:posOffset>
                </wp:positionV>
                <wp:extent cx="5378450" cy="457200"/>
                <wp:effectExtent l="0" t="0" r="12700" b="1905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20157F">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15.5pt;margin-top:2.85pt;width:42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" filled="f" strokecolor="#3f3151 [1607]" strokeweight=".5pt">
                <v:textbox>
                  <w:txbxContent>
                    <w:p w:rsidR="00A57A2C" w:rsidRPr="001403CD" w:rsidRDefault="00A57A2C" w:rsidP="0020157F">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 xml:space="preserve">Student Name:  </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77696" behindDoc="0" locked="0" layoutInCell="1" allowOverlap="1">
                <wp:simplePos x="0" y="0"/>
                <wp:positionH relativeFrom="column">
                  <wp:posOffset>488950</wp:posOffset>
                </wp:positionH>
                <wp:positionV relativeFrom="paragraph">
                  <wp:posOffset>204470</wp:posOffset>
                </wp:positionV>
                <wp:extent cx="6356350" cy="457200"/>
                <wp:effectExtent l="0" t="0" r="25400" b="1905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8.5pt;margin-top:16.1pt;width:500.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ID #:</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78720" behindDoc="0" locked="0" layoutInCell="1" allowOverlap="1">
                <wp:simplePos x="0" y="0"/>
                <wp:positionH relativeFrom="column">
                  <wp:posOffset>768350</wp:posOffset>
                </wp:positionH>
                <wp:positionV relativeFrom="paragraph">
                  <wp:posOffset>217805</wp:posOffset>
                </wp:positionV>
                <wp:extent cx="6076950" cy="457200"/>
                <wp:effectExtent l="0" t="0" r="19050" b="1905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60.5pt;margin-top:17.15pt;width:478.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 xml:space="preserve">School:  </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79744" behindDoc="0" locked="0" layoutInCell="1" allowOverlap="1">
                <wp:simplePos x="0" y="0"/>
                <wp:positionH relativeFrom="column">
                  <wp:posOffset>920750</wp:posOffset>
                </wp:positionH>
                <wp:positionV relativeFrom="paragraph">
                  <wp:posOffset>231140</wp:posOffset>
                </wp:positionV>
                <wp:extent cx="5924550" cy="457200"/>
                <wp:effectExtent l="0" t="0" r="19050" b="1905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72.5pt;margin-top:18.2pt;width:466.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3505C" w:rsidP="00B3505C">
      <w:pPr>
        <w:spacing w:after="0" w:line="240" w:lineRule="auto"/>
        <w:rPr>
          <w:color w:val="403152" w:themeColor="accent4" w:themeShade="80"/>
          <w:sz w:val="36"/>
          <w:szCs w:val="36"/>
        </w:rPr>
      </w:pPr>
      <w:r w:rsidRPr="002919E0">
        <w:rPr>
          <w:color w:val="403152" w:themeColor="accent4" w:themeShade="80"/>
          <w:sz w:val="36"/>
          <w:szCs w:val="36"/>
        </w:rPr>
        <w:t>Teacher:</w:t>
      </w:r>
    </w:p>
    <w:p w:rsidR="00B3505C" w:rsidRPr="00B3505C" w:rsidRDefault="0098618E" w:rsidP="00B3505C">
      <w:pPr>
        <w:spacing w:after="0" w:line="240" w:lineRule="auto"/>
        <w:rPr>
          <w:color w:val="4F6228" w:themeColor="accent3" w:themeShade="80"/>
          <w:sz w:val="36"/>
          <w:szCs w:val="36"/>
        </w:rPr>
      </w:pPr>
      <w:r>
        <w:rPr>
          <w:noProof/>
          <w:color w:val="4F6228" w:themeColor="accent3" w:themeShade="80"/>
          <w:sz w:val="36"/>
          <w:szCs w:val="36"/>
        </w:rPr>
        <mc:AlternateContent>
          <mc:Choice Requires="wps">
            <w:drawing>
              <wp:anchor distT="0" distB="0" distL="114300" distR="114300" simplePos="0" relativeHeight="251680768" behindDoc="0" locked="0" layoutInCell="1" allowOverlap="1">
                <wp:simplePos x="0" y="0"/>
                <wp:positionH relativeFrom="column">
                  <wp:posOffset>1187450</wp:posOffset>
                </wp:positionH>
                <wp:positionV relativeFrom="paragraph">
                  <wp:posOffset>244475</wp:posOffset>
                </wp:positionV>
                <wp:extent cx="5657850" cy="457200"/>
                <wp:effectExtent l="0" t="0" r="19050" b="1905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57200"/>
                        </a:xfrm>
                        <a:prstGeom prst="rect">
                          <a:avLst/>
                        </a:prstGeom>
                        <a:noFill/>
                        <a:ln w="6350">
                          <a:solidFill>
                            <a:schemeClr val="accent4">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57A2C" w:rsidRPr="001403CD" w:rsidRDefault="00A57A2C" w:rsidP="00BA2E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93.5pt;margin-top:19.25pt;width:445.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" filled="f" strokecolor="#3f3151 [1607]" strokeweight=".5pt">
                <v:textbox>
                  <w:txbxContent>
                    <w:p w:rsidR="00A57A2C" w:rsidRPr="001403CD" w:rsidRDefault="00A57A2C" w:rsidP="00BA2E71">
                      <w:pPr>
                        <w:rPr>
                          <w:sz w:val="32"/>
                          <w:szCs w:val="32"/>
                        </w:rPr>
                      </w:pPr>
                    </w:p>
                  </w:txbxContent>
                </v:textbox>
              </v:shape>
            </w:pict>
          </mc:Fallback>
        </mc:AlternateContent>
      </w:r>
    </w:p>
    <w:p w:rsidR="00B3505C" w:rsidRPr="002919E0" w:rsidRDefault="00BA2E71" w:rsidP="00B3505C">
      <w:pPr>
        <w:spacing w:after="0" w:line="240" w:lineRule="auto"/>
        <w:rPr>
          <w:color w:val="403152" w:themeColor="accent4" w:themeShade="80"/>
          <w:sz w:val="36"/>
          <w:szCs w:val="36"/>
        </w:rPr>
      </w:pPr>
      <w:r w:rsidRPr="002919E0">
        <w:rPr>
          <w:color w:val="403152" w:themeColor="accent4" w:themeShade="80"/>
          <w:sz w:val="36"/>
          <w:szCs w:val="36"/>
        </w:rPr>
        <w:t xml:space="preserve">School </w:t>
      </w:r>
      <w:r w:rsidR="00B3505C" w:rsidRPr="002919E0">
        <w:rPr>
          <w:color w:val="403152" w:themeColor="accent4" w:themeShade="80"/>
          <w:sz w:val="36"/>
          <w:szCs w:val="36"/>
        </w:rPr>
        <w:t>Year:</w:t>
      </w:r>
    </w:p>
    <w:p w:rsidR="00B3505C" w:rsidRDefault="00B3505C" w:rsidP="00B3505C">
      <w:pPr>
        <w:spacing w:after="0" w:line="240" w:lineRule="auto"/>
        <w:rPr>
          <w:b/>
          <w:color w:val="4F6228" w:themeColor="accent3" w:themeShade="80"/>
          <w:sz w:val="20"/>
          <w:szCs w:val="20"/>
        </w:rPr>
      </w:pPr>
    </w:p>
    <w:p w:rsidR="00B3505C" w:rsidRDefault="0098618E" w:rsidP="00B3505C">
      <w:pPr>
        <w:spacing w:after="0" w:line="240" w:lineRule="auto"/>
        <w:rPr>
          <w:b/>
          <w:color w:val="4F6228" w:themeColor="accent3" w:themeShade="80"/>
          <w:sz w:val="20"/>
          <w:szCs w:val="20"/>
        </w:rPr>
      </w:pPr>
      <w:r>
        <w:rPr>
          <w:noProof/>
          <w:color w:val="4F6228" w:themeColor="accent3" w:themeShade="80"/>
          <w:sz w:val="36"/>
          <w:szCs w:val="36"/>
        </w:rPr>
        <mc:AlternateContent>
          <mc:Choice Requires="wps">
            <w:drawing>
              <wp:anchor distT="0" distB="0" distL="114300" distR="114300" simplePos="0" relativeHeight="251675648" behindDoc="0" locked="0" layoutInCell="1" allowOverlap="1">
                <wp:simplePos x="0" y="0"/>
                <wp:positionH relativeFrom="column">
                  <wp:posOffset>-18415</wp:posOffset>
                </wp:positionH>
                <wp:positionV relativeFrom="paragraph">
                  <wp:posOffset>72390</wp:posOffset>
                </wp:positionV>
                <wp:extent cx="6845300" cy="0"/>
                <wp:effectExtent l="0" t="19050" r="12700" b="3810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0"/>
                        </a:xfrm>
                        <a:prstGeom prst="straightConnector1">
                          <a:avLst/>
                        </a:prstGeom>
                        <a:noFill/>
                        <a:ln w="50800">
                          <a:solidFill>
                            <a:schemeClr val="accent4">
                              <a:lumMod val="5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45pt;margin-top:5.7pt;width:53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" strokecolor="#3f3151 [1607]" strokeweight="4pt">
                <v:shadow color="#4e6128 [1606]" offset="1pt"/>
              </v:shape>
            </w:pict>
          </mc:Fallback>
        </mc:AlternateContent>
      </w:r>
    </w:p>
    <w:p w:rsidR="00B3505C" w:rsidRPr="002919E0" w:rsidRDefault="00B3505C" w:rsidP="0006249D">
      <w:pPr>
        <w:spacing w:after="0" w:line="240" w:lineRule="auto"/>
        <w:jc w:val="center"/>
        <w:rPr>
          <w:b/>
          <w:color w:val="403152" w:themeColor="accent4" w:themeShade="80"/>
          <w:sz w:val="20"/>
          <w:szCs w:val="20"/>
        </w:rPr>
      </w:pPr>
      <w:r w:rsidRPr="002919E0">
        <w:rPr>
          <w:b/>
          <w:color w:val="403152" w:themeColor="accent4" w:themeShade="80"/>
          <w:sz w:val="20"/>
          <w:szCs w:val="20"/>
        </w:rPr>
        <w:t>Modified a</w:t>
      </w:r>
      <w:r w:rsidR="00AF7C21" w:rsidRPr="002919E0">
        <w:rPr>
          <w:b/>
          <w:color w:val="403152" w:themeColor="accent4" w:themeShade="80"/>
          <w:sz w:val="20"/>
          <w:szCs w:val="20"/>
        </w:rPr>
        <w:t>nd created by Dr. Dan Mulligan</w:t>
      </w:r>
    </w:p>
    <w:p w:rsidR="00B3505C" w:rsidRPr="002919E0" w:rsidRDefault="00AF7C21" w:rsidP="0006249D">
      <w:pPr>
        <w:spacing w:after="0" w:line="240" w:lineRule="auto"/>
        <w:jc w:val="center"/>
        <w:rPr>
          <w:b/>
          <w:color w:val="403152" w:themeColor="accent4" w:themeShade="80"/>
          <w:sz w:val="20"/>
          <w:szCs w:val="20"/>
        </w:rPr>
      </w:pPr>
      <w:r w:rsidRPr="002919E0">
        <w:rPr>
          <w:b/>
          <w:color w:val="403152" w:themeColor="accent4" w:themeShade="80"/>
          <w:sz w:val="20"/>
          <w:szCs w:val="20"/>
        </w:rPr>
        <w:t>Flexible Creativity, Inc.</w:t>
      </w:r>
    </w:p>
    <w:p w:rsidR="0006249D" w:rsidRPr="002919E0" w:rsidRDefault="00B3505C" w:rsidP="0006249D">
      <w:pPr>
        <w:spacing w:after="0" w:line="240" w:lineRule="auto"/>
        <w:jc w:val="center"/>
        <w:rPr>
          <w:b/>
          <w:color w:val="403152" w:themeColor="accent4" w:themeShade="80"/>
          <w:sz w:val="20"/>
          <w:szCs w:val="20"/>
        </w:rPr>
      </w:pPr>
      <w:r w:rsidRPr="002919E0">
        <w:rPr>
          <w:b/>
          <w:color w:val="403152" w:themeColor="accent4" w:themeShade="80"/>
          <w:sz w:val="20"/>
          <w:szCs w:val="20"/>
        </w:rPr>
        <w:t>©20</w:t>
      </w:r>
      <w:r w:rsidR="00AF7C21" w:rsidRPr="002919E0">
        <w:rPr>
          <w:b/>
          <w:color w:val="403152" w:themeColor="accent4" w:themeShade="80"/>
          <w:sz w:val="20"/>
          <w:szCs w:val="20"/>
        </w:rPr>
        <w:t>1</w:t>
      </w:r>
      <w:r w:rsidR="00A578F2">
        <w:rPr>
          <w:b/>
          <w:color w:val="403152" w:themeColor="accent4" w:themeShade="80"/>
          <w:sz w:val="20"/>
          <w:szCs w:val="20"/>
        </w:rPr>
        <w:t>3</w:t>
      </w:r>
      <w:r w:rsidRPr="002919E0">
        <w:rPr>
          <w:b/>
          <w:color w:val="403152" w:themeColor="accent4" w:themeShade="80"/>
          <w:sz w:val="20"/>
          <w:szCs w:val="20"/>
        </w:rPr>
        <w:t>.  All rights reserved.</w:t>
      </w:r>
    </w:p>
    <w:p w:rsidR="0006249D" w:rsidRPr="002919E0" w:rsidRDefault="0006249D">
      <w:pPr>
        <w:rPr>
          <w:b/>
          <w:color w:val="403152" w:themeColor="accent4" w:themeShade="80"/>
          <w:sz w:val="20"/>
          <w:szCs w:val="20"/>
        </w:rPr>
      </w:pPr>
      <w:r w:rsidRPr="002919E0">
        <w:rPr>
          <w:b/>
          <w:color w:val="403152" w:themeColor="accent4" w:themeShade="80"/>
          <w:sz w:val="20"/>
          <w:szCs w:val="20"/>
        </w:rPr>
        <w:br w:type="page"/>
      </w:r>
    </w:p>
    <w:p w:rsidR="00847AB8" w:rsidRPr="002919E0" w:rsidRDefault="00315650" w:rsidP="0006249D">
      <w:pPr>
        <w:spacing w:after="0" w:line="240" w:lineRule="auto"/>
        <w:jc w:val="center"/>
        <w:rPr>
          <w:b/>
          <w:color w:val="403152" w:themeColor="accent4" w:themeShade="80"/>
          <w:sz w:val="48"/>
          <w:szCs w:val="48"/>
        </w:rPr>
      </w:pPr>
      <w:r w:rsidRPr="002919E0">
        <w:rPr>
          <w:b/>
          <w:color w:val="403152" w:themeColor="accent4" w:themeShade="80"/>
          <w:sz w:val="48"/>
          <w:szCs w:val="48"/>
        </w:rPr>
        <w:lastRenderedPageBreak/>
        <w:t>Scoring Rubric - Proficiency Levels</w:t>
      </w:r>
    </w:p>
    <w:p w:rsidR="00B3505C" w:rsidRDefault="0098618E">
      <w:pPr>
        <w:rPr>
          <w:sz w:val="36"/>
          <w:szCs w:val="36"/>
        </w:rPr>
      </w:pPr>
      <w:r>
        <w:rPr>
          <w:noProof/>
          <w:sz w:val="36"/>
          <w:szCs w:val="36"/>
        </w:rPr>
        <mc:AlternateContent>
          <mc:Choice Requires="wpg">
            <w:drawing>
              <wp:anchor distT="0" distB="0" distL="114300" distR="114300" simplePos="0" relativeHeight="251671552" behindDoc="0" locked="0" layoutInCell="1" allowOverlap="1">
                <wp:simplePos x="0" y="0"/>
                <wp:positionH relativeFrom="column">
                  <wp:posOffset>1233805</wp:posOffset>
                </wp:positionH>
                <wp:positionV relativeFrom="paragraph">
                  <wp:posOffset>147320</wp:posOffset>
                </wp:positionV>
                <wp:extent cx="4485640" cy="8362315"/>
                <wp:effectExtent l="0" t="0" r="0" b="63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5640" cy="8362315"/>
                          <a:chOff x="2663" y="767"/>
                          <a:chExt cx="7064" cy="13169"/>
                        </a:xfrm>
                      </wpg:grpSpPr>
                      <wps:wsp>
                        <wps:cNvPr id="3" name="Text Box 4"/>
                        <wps:cNvSpPr txBox="1">
                          <a:spLocks noChangeArrowheads="1"/>
                        </wps:cNvSpPr>
                        <wps:spPr bwMode="auto">
                          <a:xfrm>
                            <a:off x="2690" y="11562"/>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68265A" w:rsidRDefault="00A57A2C" w:rsidP="0006249D">
                              <w:pPr>
                                <w:pStyle w:val="ListParagraph"/>
                              </w:pPr>
                              <w:r w:rsidRPr="0068265A">
                                <w:t>exhibits minimal performance</w:t>
                              </w:r>
                            </w:p>
                            <w:p w:rsidR="00A57A2C" w:rsidRPr="0068265A" w:rsidRDefault="00A57A2C" w:rsidP="0006249D">
                              <w:pPr>
                                <w:pStyle w:val="ListParagraph"/>
                              </w:pPr>
                              <w:r w:rsidRPr="0068265A">
                                <w:t>shows very limited evidence of conceptual understanding and use of strategies</w:t>
                              </w:r>
                            </w:p>
                            <w:p w:rsidR="00A57A2C" w:rsidRPr="0068265A" w:rsidRDefault="00A57A2C" w:rsidP="0006249D">
                              <w:pPr>
                                <w:pStyle w:val="ListParagraph"/>
                              </w:pPr>
                              <w:r w:rsidRPr="0068265A">
                                <w:t>responds with inappropriate answer and/or procedure frequently</w:t>
                              </w:r>
                            </w:p>
                            <w:p w:rsidR="00A57A2C" w:rsidRPr="0068265A" w:rsidRDefault="00A57A2C" w:rsidP="0006249D">
                              <w:pPr>
                                <w:pStyle w:val="ListParagraph"/>
                              </w:pPr>
                              <w:r w:rsidRPr="0068265A">
                                <w:t>very often displays misunderstandings</w:t>
                              </w:r>
                            </w:p>
                            <w:p w:rsidR="00A57A2C" w:rsidRPr="0068265A" w:rsidRDefault="00A57A2C" w:rsidP="0006249D">
                              <w:pPr>
                                <w:pStyle w:val="ListParagraph"/>
                              </w:pPr>
                              <w:r w:rsidRPr="0068265A">
                                <w:t>completes task appropriately and accurately infrequently</w:t>
                              </w:r>
                            </w:p>
                            <w:p w:rsidR="00A57A2C" w:rsidRPr="0068265A" w:rsidRDefault="00A57A2C" w:rsidP="0006249D">
                              <w:pPr>
                                <w:pStyle w:val="ListParagraph"/>
                              </w:pPr>
                              <w:r w:rsidRPr="0068265A">
                                <w:t>needs assistance, guidance and modified instruction</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690" y="10820"/>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Limited Proficiency (1)</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690" y="8193"/>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68265A" w:rsidRDefault="00A57A2C" w:rsidP="0006249D">
                              <w:pPr>
                                <w:pStyle w:val="ListParagraph"/>
                              </w:pPr>
                              <w:r w:rsidRPr="0068265A">
                                <w:t>exhibits inconsistent performance and misunderstandings at times</w:t>
                              </w:r>
                            </w:p>
                            <w:p w:rsidR="00A57A2C" w:rsidRPr="0068265A" w:rsidRDefault="00A57A2C" w:rsidP="0006249D">
                              <w:pPr>
                                <w:pStyle w:val="ListParagraph"/>
                              </w:pPr>
                              <w:r w:rsidRPr="0068265A">
                                <w:t>shows some evidence of conceptual understanding</w:t>
                              </w:r>
                            </w:p>
                            <w:p w:rsidR="00A57A2C" w:rsidRPr="0068265A" w:rsidRDefault="00A57A2C" w:rsidP="0006249D">
                              <w:pPr>
                                <w:pStyle w:val="ListParagraph"/>
                              </w:pPr>
                              <w:r w:rsidRPr="0068265A">
                                <w:t>has difficulty applying strategies or completing tasks in unfamiliar situations</w:t>
                              </w:r>
                            </w:p>
                            <w:p w:rsidR="00A57A2C" w:rsidRPr="0068265A" w:rsidRDefault="00A57A2C" w:rsidP="0006249D">
                              <w:pPr>
                                <w:pStyle w:val="ListParagraph"/>
                              </w:pPr>
                              <w:r w:rsidRPr="0068265A">
                                <w:t>responds with appropriate answer or procedure sometimes</w:t>
                              </w:r>
                            </w:p>
                            <w:p w:rsidR="00A57A2C" w:rsidRPr="0068265A" w:rsidRDefault="00A57A2C" w:rsidP="0006249D">
                              <w:pPr>
                                <w:pStyle w:val="ListParagraph"/>
                              </w:pPr>
                              <w:r w:rsidRPr="0068265A">
                                <w:t>requires teacher guidance frequently</w:t>
                              </w:r>
                            </w:p>
                            <w:p w:rsidR="00A57A2C" w:rsidRPr="0068265A" w:rsidRDefault="00A57A2C" w:rsidP="0006249D">
                              <w:pPr>
                                <w:pStyle w:val="ListParagraph"/>
                              </w:pPr>
                              <w:r w:rsidRPr="0068265A">
                                <w:t>needs additional time, opportunities</w:t>
                              </w:r>
                            </w:p>
                            <w:p w:rsidR="00A57A2C" w:rsidRPr="0068265A" w:rsidRDefault="00A57A2C" w:rsidP="0006249D">
                              <w:pPr>
                                <w:pStyle w:val="ListParagraph"/>
                              </w:pPr>
                              <w:r w:rsidRPr="0068265A">
                                <w:t>demonstrates some proficient competencies but is inconsistent</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2690" y="7451"/>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Not Yet Proficient (2)</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685" y="4849"/>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68265A" w:rsidRDefault="00A57A2C" w:rsidP="0006249D">
                              <w:pPr>
                                <w:pStyle w:val="ListParagraph"/>
                              </w:pPr>
                              <w:r w:rsidRPr="0068265A">
                                <w:t>exhibits consistent performance</w:t>
                              </w:r>
                            </w:p>
                            <w:p w:rsidR="00A57A2C" w:rsidRPr="0068265A" w:rsidRDefault="00A57A2C" w:rsidP="0006249D">
                              <w:pPr>
                                <w:pStyle w:val="ListParagraph"/>
                              </w:pPr>
                              <w:r w:rsidRPr="0068265A">
                                <w:t>shows conceptual understanding</w:t>
                              </w:r>
                            </w:p>
                            <w:p w:rsidR="00A57A2C" w:rsidRPr="0068265A" w:rsidRDefault="00A57A2C" w:rsidP="0006249D">
                              <w:pPr>
                                <w:pStyle w:val="ListParagraph"/>
                              </w:pPr>
                              <w:r w:rsidRPr="0068265A">
                                <w:t>applies strategies in most situations</w:t>
                              </w:r>
                            </w:p>
                            <w:p w:rsidR="00A57A2C" w:rsidRPr="0068265A" w:rsidRDefault="00A57A2C" w:rsidP="0006249D">
                              <w:pPr>
                                <w:pStyle w:val="ListParagraph"/>
                              </w:pPr>
                              <w:r w:rsidRPr="0068265A">
                                <w:t>responds with appropriate answer or procedure</w:t>
                              </w:r>
                            </w:p>
                            <w:p w:rsidR="00A57A2C" w:rsidRPr="0068265A" w:rsidRDefault="00A57A2C" w:rsidP="0006249D">
                              <w:pPr>
                                <w:pStyle w:val="ListParagraph"/>
                              </w:pPr>
                              <w:r w:rsidRPr="0068265A">
                                <w:t xml:space="preserve">completes task </w:t>
                              </w:r>
                              <w:r>
                                <w:t>accurately; needs minimal assistance</w:t>
                              </w:r>
                            </w:p>
                            <w:p w:rsidR="00A57A2C" w:rsidRDefault="00A57A2C" w:rsidP="0006249D">
                              <w:pPr>
                                <w:pStyle w:val="ListParagraph"/>
                              </w:pPr>
                              <w:r w:rsidRPr="0068265A">
                                <w:t>exhibits fluency and applies learning</w:t>
                              </w:r>
                            </w:p>
                            <w:p w:rsidR="00A57A2C" w:rsidRDefault="00A57A2C" w:rsidP="0006249D">
                              <w:pPr>
                                <w:pStyle w:val="ListParagraph"/>
                              </w:pPr>
                              <w:r>
                                <w:t>shows some flexibility in thinking</w:t>
                              </w:r>
                            </w:p>
                            <w:p w:rsidR="00A57A2C" w:rsidRDefault="00A57A2C" w:rsidP="0006249D">
                              <w:pPr>
                                <w:pStyle w:val="ListParagraph"/>
                              </w:pPr>
                              <w:r>
                                <w:t>works in confidence</w:t>
                              </w:r>
                            </w:p>
                            <w:p w:rsidR="00A57A2C" w:rsidRPr="0068265A" w:rsidRDefault="00A57A2C" w:rsidP="0006249D">
                              <w:pPr>
                                <w:pStyle w:val="ListParagraph"/>
                              </w:pPr>
                              <w:r>
                                <w:t>recognizes cause and effect relationships; applies models, and explains concepts</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685" y="4107"/>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Proficient (3)</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2663" y="1521"/>
                            <a:ext cx="7037" cy="2374"/>
                          </a:xfrm>
                          <a:prstGeom prst="rect">
                            <a:avLst/>
                          </a:prstGeom>
                          <a:solidFill>
                            <a:schemeClr val="accent4">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7B668E" w:rsidRDefault="00A57A2C" w:rsidP="0006249D">
                              <w:pPr>
                                <w:pStyle w:val="ListParagraph"/>
                              </w:pPr>
                              <w:r w:rsidRPr="007B668E">
                                <w:t>consistent performance beyond grade level</w:t>
                              </w:r>
                            </w:p>
                            <w:p w:rsidR="00A57A2C" w:rsidRPr="007B668E" w:rsidRDefault="00A57A2C" w:rsidP="0006249D">
                              <w:pPr>
                                <w:pStyle w:val="ListParagraph"/>
                              </w:pPr>
                              <w:r w:rsidRPr="007B668E">
                                <w:t>works independently</w:t>
                              </w:r>
                              <w:r>
                                <w:t>; shows confidence and initiative</w:t>
                              </w:r>
                            </w:p>
                            <w:p w:rsidR="00A57A2C" w:rsidRPr="007B668E" w:rsidRDefault="00A57A2C" w:rsidP="0006249D">
                              <w:pPr>
                                <w:pStyle w:val="ListParagraph"/>
                              </w:pPr>
                              <w:r w:rsidRPr="007B668E">
                                <w:t>understands advanced concepts</w:t>
                              </w:r>
                            </w:p>
                            <w:p w:rsidR="00A57A2C" w:rsidRPr="007B668E" w:rsidRDefault="00A57A2C" w:rsidP="0006249D">
                              <w:pPr>
                                <w:pStyle w:val="ListParagraph"/>
                              </w:pPr>
                              <w:r w:rsidRPr="007B668E">
                                <w:t>applies strategies creatively</w:t>
                              </w:r>
                            </w:p>
                            <w:p w:rsidR="00A57A2C" w:rsidRPr="007B668E" w:rsidRDefault="00A57A2C" w:rsidP="0006249D">
                              <w:pPr>
                                <w:pStyle w:val="ListParagraph"/>
                              </w:pPr>
                              <w:r w:rsidRPr="007B668E">
                                <w:t>analyzes and synthesizes</w:t>
                              </w:r>
                            </w:p>
                            <w:p w:rsidR="00A57A2C" w:rsidRDefault="00A57A2C" w:rsidP="0006249D">
                              <w:pPr>
                                <w:pStyle w:val="ListParagraph"/>
                              </w:pPr>
                              <w:r w:rsidRPr="007B668E">
                                <w:t>justifies and elaborates responses</w:t>
                              </w:r>
                            </w:p>
                            <w:p w:rsidR="00A57A2C" w:rsidRDefault="00A57A2C" w:rsidP="0006249D">
                              <w:pPr>
                                <w:pStyle w:val="ListParagraph"/>
                              </w:pPr>
                              <w:r>
                                <w:t>makes critical judgments</w:t>
                              </w:r>
                            </w:p>
                            <w:p w:rsidR="00A57A2C" w:rsidRPr="007B668E" w:rsidRDefault="00A57A2C" w:rsidP="0006249D">
                              <w:pPr>
                                <w:pStyle w:val="ListParagraph"/>
                              </w:pPr>
                              <w:r>
                                <w:t>makes application and extensions beyond grade level; exceeds Proficient competencies in more challenging situations</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663" y="767"/>
                            <a:ext cx="7037" cy="687"/>
                          </a:xfrm>
                          <a:prstGeom prst="rect">
                            <a:avLst/>
                          </a:prstGeom>
                          <a:solidFill>
                            <a:schemeClr val="accent4">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Exceeds Expected Proficiency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margin-left:97.15pt;margin-top:11.6pt;width:353.2pt;height:658.45pt;z-index:251671552" coordorigin="2663,767" coordsize="7064,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">
                <v:shape id="Text Box 4" o:spid="_x0000_s1032" type="#_x0000_t202" style="position:absolute;left:2690;top:11562;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XPMIA&#10;AADaAAAADwAAAGRycy9kb3ducmV2LnhtbESPS4vCMBSF98L8h3CF2WnqAx06RhkEcRRcqIPg7tJc&#10;mzLNTW2i1n9vBMHl4Tw+zmTW2FJcqfaFYwW9bgKCOHO64FzB337R+QLhA7LG0jEpuJOH2fSjNcFU&#10;uxtv6boLuYgj7FNUYEKoUil9Zsii77qKOHonV1sMUda51DXe4rgtZT9JRtJiwZFgsKK5oex/d7GR&#10;ez5vLnI9Wo6NXFXD46E4Jcu7Up/t5ucbRKAmvMOv9q9WMIDnlX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tc8wgAAANoAAAAPAAAAAAAAAAAAAAAAAJgCAABkcnMvZG93&#10;bnJldi54bWxQSwUGAAAAAAQABAD1AAAAhwMAAAAA&#10;" fillcolor="#ccc0d9 [1303]" stroked="f">
                  <v:textbox>
                    <w:txbxContent>
                      <w:p w:rsidR="00A57A2C" w:rsidRPr="0068265A" w:rsidRDefault="00A57A2C" w:rsidP="0006249D">
                        <w:pPr>
                          <w:pStyle w:val="ListParagraph"/>
                        </w:pPr>
                        <w:r w:rsidRPr="0068265A">
                          <w:t>exhibits minimal performance</w:t>
                        </w:r>
                      </w:p>
                      <w:p w:rsidR="00A57A2C" w:rsidRPr="0068265A" w:rsidRDefault="00A57A2C" w:rsidP="0006249D">
                        <w:pPr>
                          <w:pStyle w:val="ListParagraph"/>
                        </w:pPr>
                        <w:r w:rsidRPr="0068265A">
                          <w:t>shows very limited evidence of conceptual understanding and use of strategies</w:t>
                        </w:r>
                      </w:p>
                      <w:p w:rsidR="00A57A2C" w:rsidRPr="0068265A" w:rsidRDefault="00A57A2C" w:rsidP="0006249D">
                        <w:pPr>
                          <w:pStyle w:val="ListParagraph"/>
                        </w:pPr>
                        <w:r w:rsidRPr="0068265A">
                          <w:t>responds with inappropriate answer and/or procedure frequently</w:t>
                        </w:r>
                      </w:p>
                      <w:p w:rsidR="00A57A2C" w:rsidRPr="0068265A" w:rsidRDefault="00A57A2C" w:rsidP="0006249D">
                        <w:pPr>
                          <w:pStyle w:val="ListParagraph"/>
                        </w:pPr>
                        <w:r w:rsidRPr="0068265A">
                          <w:t>very often displays misunderstandings</w:t>
                        </w:r>
                      </w:p>
                      <w:p w:rsidR="00A57A2C" w:rsidRPr="0068265A" w:rsidRDefault="00A57A2C" w:rsidP="0006249D">
                        <w:pPr>
                          <w:pStyle w:val="ListParagraph"/>
                        </w:pPr>
                        <w:r w:rsidRPr="0068265A">
                          <w:t>completes task appropriately and accurately infrequently</w:t>
                        </w:r>
                      </w:p>
                      <w:p w:rsidR="00A57A2C" w:rsidRPr="0068265A" w:rsidRDefault="00A57A2C" w:rsidP="0006249D">
                        <w:pPr>
                          <w:pStyle w:val="ListParagraph"/>
                        </w:pPr>
                        <w:r w:rsidRPr="0068265A">
                          <w:t>needs assistance, guidance and modified instruction</w:t>
                        </w:r>
                      </w:p>
                    </w:txbxContent>
                  </v:textbox>
                </v:shape>
                <v:shape id="Text Box 5" o:spid="_x0000_s1033" type="#_x0000_t202" style="position:absolute;left:2690;top:10820;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7AcMA&#10;AADaAAAADwAAAGRycy9kb3ducmV2LnhtbESPQWvCQBSE74X+h+UJvTUbq4hNXaVUpWJPjaXnR/aZ&#10;BLNv4+6axH/vCoUeh5n5hlmsBtOIjpyvLSsYJykI4sLqmksFP4ft8xyED8gaG8uk4EoeVsvHhwVm&#10;2vb8TV0eShEh7DNUUIXQZlL6oiKDPrEtcfSO1hkMUbpSaod9hJtGvqTpTBqsOS5U2NJHRcUpvxgF&#10;v5PNZL3NXz+7C7kN2n6//+rPSj2Nhvc3EIGG8B/+a++0gincr8Qb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7AcMAAADaAAAADwAAAAAAAAAAAAAAAACYAgAAZHJzL2Rv&#10;d25yZXYueG1sUEsFBgAAAAAEAAQA9QAAAIgDA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Limited Proficiency (1)</w:t>
                        </w:r>
                      </w:p>
                    </w:txbxContent>
                  </v:textbox>
                </v:shape>
                <v:shape id="Text Box 6" o:spid="_x0000_s1034" type="#_x0000_t202" style="position:absolute;left:2690;top:8193;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q08IA&#10;AADaAAAADwAAAGRycy9kb3ducmV2LnhtbESPS4vCMBSF98L8h3CF2Wmq+Bg6RhkEcRRcqIPg7tJc&#10;mzLNTW2i1n9vBMHl4Tw+zmTW2FJcqfaFYwW9bgKCOHO64FzB337R+QLhA7LG0jEpuJOH2fSjNcFU&#10;uxtv6boLuYgj7FNUYEKoUil9Zsii77qKOHonV1sMUda51DXe4rgtZT9JRtJiwZFgsKK5oex/d7GR&#10;ez5vLnI9Wo6NXFWD46E4Jcu7Up/t5ucbRKAmvMOv9q9WMITnlX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rTwgAAANoAAAAPAAAAAAAAAAAAAAAAAJgCAABkcnMvZG93&#10;bnJldi54bWxQSwUGAAAAAAQABAD1AAAAhwMAAAAA&#10;" fillcolor="#ccc0d9 [1303]" stroked="f">
                  <v:textbox>
                    <w:txbxContent>
                      <w:p w:rsidR="00A57A2C" w:rsidRPr="0068265A" w:rsidRDefault="00A57A2C" w:rsidP="0006249D">
                        <w:pPr>
                          <w:pStyle w:val="ListParagraph"/>
                        </w:pPr>
                        <w:r w:rsidRPr="0068265A">
                          <w:t>exhibits inconsistent performance and misunderstandings at times</w:t>
                        </w:r>
                      </w:p>
                      <w:p w:rsidR="00A57A2C" w:rsidRPr="0068265A" w:rsidRDefault="00A57A2C" w:rsidP="0006249D">
                        <w:pPr>
                          <w:pStyle w:val="ListParagraph"/>
                        </w:pPr>
                        <w:r w:rsidRPr="0068265A">
                          <w:t>shows some evidence of conceptual understanding</w:t>
                        </w:r>
                      </w:p>
                      <w:p w:rsidR="00A57A2C" w:rsidRPr="0068265A" w:rsidRDefault="00A57A2C" w:rsidP="0006249D">
                        <w:pPr>
                          <w:pStyle w:val="ListParagraph"/>
                        </w:pPr>
                        <w:r w:rsidRPr="0068265A">
                          <w:t>has difficulty applying strategies or completing tasks in unfamiliar situations</w:t>
                        </w:r>
                      </w:p>
                      <w:p w:rsidR="00A57A2C" w:rsidRPr="0068265A" w:rsidRDefault="00A57A2C" w:rsidP="0006249D">
                        <w:pPr>
                          <w:pStyle w:val="ListParagraph"/>
                        </w:pPr>
                        <w:r w:rsidRPr="0068265A">
                          <w:t>responds with appropriate answer or procedure sometimes</w:t>
                        </w:r>
                      </w:p>
                      <w:p w:rsidR="00A57A2C" w:rsidRPr="0068265A" w:rsidRDefault="00A57A2C" w:rsidP="0006249D">
                        <w:pPr>
                          <w:pStyle w:val="ListParagraph"/>
                        </w:pPr>
                        <w:r w:rsidRPr="0068265A">
                          <w:t>requires teacher guidance frequently</w:t>
                        </w:r>
                      </w:p>
                      <w:p w:rsidR="00A57A2C" w:rsidRPr="0068265A" w:rsidRDefault="00A57A2C" w:rsidP="0006249D">
                        <w:pPr>
                          <w:pStyle w:val="ListParagraph"/>
                        </w:pPr>
                        <w:r w:rsidRPr="0068265A">
                          <w:t>needs additional time, opportunities</w:t>
                        </w:r>
                      </w:p>
                      <w:p w:rsidR="00A57A2C" w:rsidRPr="0068265A" w:rsidRDefault="00A57A2C" w:rsidP="0006249D">
                        <w:pPr>
                          <w:pStyle w:val="ListParagraph"/>
                        </w:pPr>
                        <w:r w:rsidRPr="0068265A">
                          <w:t>demonstrates some proficient competencies but is inconsistent</w:t>
                        </w:r>
                      </w:p>
                    </w:txbxContent>
                  </v:textbox>
                </v:shape>
                <v:shape id="Text Box 7" o:spid="_x0000_s1035" type="#_x0000_t202" style="position:absolute;left:2690;top:7451;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A7cIA&#10;AADaAAAADwAAAGRycy9kb3ducmV2LnhtbESPQWvCQBSE70L/w/IK3nRjBdHoKtIqFnsyLZ4f2WcS&#10;zL5Nd9ck/feuUPA4zMw3zGrTm1q05HxlWcFknIAgzq2uuFDw870fzUH4gKyxtkwK/sjDZv0yWGGq&#10;bccnarNQiAhhn6KCMoQmldLnJRn0Y9sQR+9incEQpSukdthFuKnlW5LMpMGK40KJDb2XlF+zm1Fw&#10;nu6mH/tscWhv5HZou+Pxq/tVavjab5cgAvXhGf5vf2oFM3hci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YDtwgAAANoAAAAPAAAAAAAAAAAAAAAAAJgCAABkcnMvZG93&#10;bnJldi54bWxQSwUGAAAAAAQABAD1AAAAhwM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Not Yet Proficient (2)</w:t>
                        </w:r>
                      </w:p>
                    </w:txbxContent>
                  </v:textbox>
                </v:shape>
                <v:shape id="Text Box 8" o:spid="_x0000_s1036" type="#_x0000_t202" style="position:absolute;left:2685;top:4849;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nRP8IA&#10;AADaAAAADwAAAGRycy9kb3ducmV2LnhtbESPzYrCMBSF98K8Q7iCO5sqg0o1igyIozALdRhwd2mu&#10;TbG5qU3U+vZmQHB5OD8fZ7ZobSVu1PjSsYJBkoIgzp0uuVDwe1j1JyB8QNZYOSYFD/KwmH90Zphp&#10;d+cd3fahEHGEfYYKTAh1JqXPDVn0iauJo3dyjcUQZVNI3eA9jttKDtN0JC2WHAkGa/oylJ/3Vxu5&#10;l8vPVW5H67GRm/rz+Fee0vVDqV63XU5BBGrDO/xqf2sFY/i/Em+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dE/wgAAANoAAAAPAAAAAAAAAAAAAAAAAJgCAABkcnMvZG93&#10;bnJldi54bWxQSwUGAAAAAAQABAD1AAAAhwMAAAAA&#10;" fillcolor="#ccc0d9 [1303]" stroked="f">
                  <v:textbox>
                    <w:txbxContent>
                      <w:p w:rsidR="00A57A2C" w:rsidRPr="0068265A" w:rsidRDefault="00A57A2C" w:rsidP="0006249D">
                        <w:pPr>
                          <w:pStyle w:val="ListParagraph"/>
                        </w:pPr>
                        <w:r w:rsidRPr="0068265A">
                          <w:t>exhibits consistent performance</w:t>
                        </w:r>
                      </w:p>
                      <w:p w:rsidR="00A57A2C" w:rsidRPr="0068265A" w:rsidRDefault="00A57A2C" w:rsidP="0006249D">
                        <w:pPr>
                          <w:pStyle w:val="ListParagraph"/>
                        </w:pPr>
                        <w:r w:rsidRPr="0068265A">
                          <w:t>shows conceptual understanding</w:t>
                        </w:r>
                      </w:p>
                      <w:p w:rsidR="00A57A2C" w:rsidRPr="0068265A" w:rsidRDefault="00A57A2C" w:rsidP="0006249D">
                        <w:pPr>
                          <w:pStyle w:val="ListParagraph"/>
                        </w:pPr>
                        <w:r w:rsidRPr="0068265A">
                          <w:t>applies strategies in most situations</w:t>
                        </w:r>
                      </w:p>
                      <w:p w:rsidR="00A57A2C" w:rsidRPr="0068265A" w:rsidRDefault="00A57A2C" w:rsidP="0006249D">
                        <w:pPr>
                          <w:pStyle w:val="ListParagraph"/>
                        </w:pPr>
                        <w:r w:rsidRPr="0068265A">
                          <w:t>responds with appropriate answer or procedure</w:t>
                        </w:r>
                      </w:p>
                      <w:p w:rsidR="00A57A2C" w:rsidRPr="0068265A" w:rsidRDefault="00A57A2C" w:rsidP="0006249D">
                        <w:pPr>
                          <w:pStyle w:val="ListParagraph"/>
                        </w:pPr>
                        <w:r w:rsidRPr="0068265A">
                          <w:t xml:space="preserve">completes task </w:t>
                        </w:r>
                        <w:r>
                          <w:t>accurately; needs minimal assistance</w:t>
                        </w:r>
                      </w:p>
                      <w:p w:rsidR="00A57A2C" w:rsidRDefault="00A57A2C" w:rsidP="0006249D">
                        <w:pPr>
                          <w:pStyle w:val="ListParagraph"/>
                        </w:pPr>
                        <w:r w:rsidRPr="0068265A">
                          <w:t>exhibits fluency and applies learning</w:t>
                        </w:r>
                      </w:p>
                      <w:p w:rsidR="00A57A2C" w:rsidRDefault="00A57A2C" w:rsidP="0006249D">
                        <w:pPr>
                          <w:pStyle w:val="ListParagraph"/>
                        </w:pPr>
                        <w:r>
                          <w:t>shows some flexibility in thinking</w:t>
                        </w:r>
                      </w:p>
                      <w:p w:rsidR="00A57A2C" w:rsidRDefault="00A57A2C" w:rsidP="0006249D">
                        <w:pPr>
                          <w:pStyle w:val="ListParagraph"/>
                        </w:pPr>
                        <w:r>
                          <w:t>works in confidence</w:t>
                        </w:r>
                      </w:p>
                      <w:p w:rsidR="00A57A2C" w:rsidRPr="0068265A" w:rsidRDefault="00A57A2C" w:rsidP="0006249D">
                        <w:pPr>
                          <w:pStyle w:val="ListParagraph"/>
                        </w:pPr>
                        <w:r>
                          <w:t>recognizes cause and effect relationships; applies models, and explains concepts</w:t>
                        </w:r>
                      </w:p>
                    </w:txbxContent>
                  </v:textbox>
                </v:shape>
                <v:shape id="Text Box 9" o:spid="_x0000_s1037" type="#_x0000_t202" style="position:absolute;left:2685;top:4107;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xBL8A&#10;AADaAAAADwAAAGRycy9kb3ducmV2LnhtbERPz2vCMBS+D/Y/hDfwNlMniFajiFMUPdkNz4/mrS1r&#10;XmoS2/rfm4Pg8eP7vVj1phYtOV9ZVjAaJiCIc6srLhT8/uw+pyB8QNZYWyYFd/KwWr6/LTDVtuMz&#10;tVkoRAxhn6KCMoQmldLnJRn0Q9sQR+7POoMhQldI7bCL4aaWX0kykQYrjg0lNrQpKf/PbkbBZbwd&#10;f++y2b69kdui7Y7HU3dVavDRr+cgAvXhJX66D1pB3BqvxBs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crEEvwAAANoAAAAPAAAAAAAAAAAAAAAAAJgCAABkcnMvZG93bnJl&#10;di54bWxQSwUGAAAAAAQABAD1AAAAhAM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Proficient (3)</w:t>
                        </w:r>
                      </w:p>
                    </w:txbxContent>
                  </v:textbox>
                </v:shape>
                <v:shape id="Text Box 10" o:spid="_x0000_s1038" type="#_x0000_t202" style="position:absolute;left:2663;top:1521;width:703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g1sIA&#10;AADaAAAADwAAAGRycy9kb3ducmV2LnhtbESPzYrCMBSF98K8Q7jC7DRVRJ2OUQZBHAUX6iC4uzTX&#10;pkxzU5uo9e2NILg8nJ+PM5k1thRXqn3hWEGvm4AgzpwuOFfwt190xiB8QNZYOiYFd/Iwm360Jphq&#10;d+MtXXchF3GEfYoKTAhVKqXPDFn0XVcRR+/kaoshyjqXusZbHLel7CfJUFosOBIMVjQ3lP3vLjZy&#10;z+fNRa6Hy5GRq2pwPBSnZHlX6rPd/HyDCNSEd/jV/tUKvuB5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uDWwgAAANoAAAAPAAAAAAAAAAAAAAAAAJgCAABkcnMvZG93&#10;bnJldi54bWxQSwUGAAAAAAQABAD1AAAAhwMAAAAA&#10;" fillcolor="#ccc0d9 [1303]" stroked="f">
                  <v:textbox>
                    <w:txbxContent>
                      <w:p w:rsidR="00A57A2C" w:rsidRPr="007B668E" w:rsidRDefault="00A57A2C" w:rsidP="0006249D">
                        <w:pPr>
                          <w:pStyle w:val="ListParagraph"/>
                        </w:pPr>
                        <w:r w:rsidRPr="007B668E">
                          <w:t>consistent performance beyond grade level</w:t>
                        </w:r>
                      </w:p>
                      <w:p w:rsidR="00A57A2C" w:rsidRPr="007B668E" w:rsidRDefault="00A57A2C" w:rsidP="0006249D">
                        <w:pPr>
                          <w:pStyle w:val="ListParagraph"/>
                        </w:pPr>
                        <w:r w:rsidRPr="007B668E">
                          <w:t>works independently</w:t>
                        </w:r>
                        <w:r>
                          <w:t>; shows confidence and initiative</w:t>
                        </w:r>
                      </w:p>
                      <w:p w:rsidR="00A57A2C" w:rsidRPr="007B668E" w:rsidRDefault="00A57A2C" w:rsidP="0006249D">
                        <w:pPr>
                          <w:pStyle w:val="ListParagraph"/>
                        </w:pPr>
                        <w:r w:rsidRPr="007B668E">
                          <w:t>understands advanced concepts</w:t>
                        </w:r>
                      </w:p>
                      <w:p w:rsidR="00A57A2C" w:rsidRPr="007B668E" w:rsidRDefault="00A57A2C" w:rsidP="0006249D">
                        <w:pPr>
                          <w:pStyle w:val="ListParagraph"/>
                        </w:pPr>
                        <w:r w:rsidRPr="007B668E">
                          <w:t>applies strategies creatively</w:t>
                        </w:r>
                      </w:p>
                      <w:p w:rsidR="00A57A2C" w:rsidRPr="007B668E" w:rsidRDefault="00A57A2C" w:rsidP="0006249D">
                        <w:pPr>
                          <w:pStyle w:val="ListParagraph"/>
                        </w:pPr>
                        <w:r w:rsidRPr="007B668E">
                          <w:t>analyzes and synthesizes</w:t>
                        </w:r>
                      </w:p>
                      <w:p w:rsidR="00A57A2C" w:rsidRDefault="00A57A2C" w:rsidP="0006249D">
                        <w:pPr>
                          <w:pStyle w:val="ListParagraph"/>
                        </w:pPr>
                        <w:r w:rsidRPr="007B668E">
                          <w:t>justifies and elaborates responses</w:t>
                        </w:r>
                      </w:p>
                      <w:p w:rsidR="00A57A2C" w:rsidRDefault="00A57A2C" w:rsidP="0006249D">
                        <w:pPr>
                          <w:pStyle w:val="ListParagraph"/>
                        </w:pPr>
                        <w:r>
                          <w:t>makes critical judgments</w:t>
                        </w:r>
                      </w:p>
                      <w:p w:rsidR="00A57A2C" w:rsidRPr="007B668E" w:rsidRDefault="00A57A2C" w:rsidP="0006249D">
                        <w:pPr>
                          <w:pStyle w:val="ListParagraph"/>
                        </w:pPr>
                        <w:r>
                          <w:t>makes application and extensions beyond grade level; exceeds Proficient competencies in more challenging situations</w:t>
                        </w:r>
                      </w:p>
                    </w:txbxContent>
                  </v:textbox>
                </v:shape>
                <v:shape id="Text Box 11" o:spid="_x0000_s1039" type="#_x0000_t202" style="position:absolute;left:2663;top:767;width:7037;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ab8MA&#10;AADbAAAADwAAAGRycy9kb3ducmV2LnhtbESPQU/DMAyF75P4D5GRuK0pTELQLasQdAKNEwXtbDWm&#10;rWickmRt+ff4gMTN1nt+7/OuXNygJgqx92zgOstBETfe9twa+Hg/rO9AxYRscfBMBn4oQrm/WO2w&#10;sH7mN5rq1CoJ4ViggS6lsdA6Nh05jJkfiUX79MFhkjW02gacJdwN+ibPb7XDnqWhw5EeO2q+6rMz&#10;cNpUm6dDff88nSlU6Ofj8XX+NubqcnnYgkq0pH/z3/WLFX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Mab8MAAADbAAAADwAAAAAAAAAAAAAAAACYAgAAZHJzL2Rv&#10;d25yZXYueG1sUEsFBgAAAAAEAAQA9QAAAIgDAAAAAA==&#10;" fillcolor="#5f497a [2407]" stroked="f">
                  <v:textbox>
                    <w:txbxContent>
                      <w:p w:rsidR="00A57A2C" w:rsidRPr="008376D1" w:rsidRDefault="00A57A2C" w:rsidP="0006249D">
                        <w:pPr>
                          <w:jc w:val="center"/>
                          <w:rPr>
                            <w:color w:val="FFFFFF" w:themeColor="background1"/>
                            <w:sz w:val="44"/>
                            <w:szCs w:val="44"/>
                          </w:rPr>
                        </w:pPr>
                        <w:r w:rsidRPr="008376D1">
                          <w:rPr>
                            <w:color w:val="FFFFFF" w:themeColor="background1"/>
                            <w:sz w:val="44"/>
                            <w:szCs w:val="44"/>
                          </w:rPr>
                          <w:t>Exceeds Expected Proficiency (4)</w:t>
                        </w:r>
                      </w:p>
                    </w:txbxContent>
                  </v:textbox>
                </v:shape>
              </v:group>
            </w:pict>
          </mc:Fallback>
        </mc:AlternateContent>
      </w:r>
      <w:r w:rsidR="00B3505C">
        <w:rPr>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7D224E" w:rsidTr="002919E0">
        <w:trPr>
          <w:cantSplit/>
        </w:trPr>
        <w:tc>
          <w:tcPr>
            <w:tcW w:w="11016" w:type="dxa"/>
            <w:gridSpan w:val="2"/>
            <w:shd w:val="clear" w:color="auto" w:fill="5F497A" w:themeFill="accent4" w:themeFillShade="BF"/>
          </w:tcPr>
          <w:p w:rsidR="007D224E" w:rsidRPr="007D224E" w:rsidRDefault="00A578F2" w:rsidP="007D224E">
            <w:pPr>
              <w:jc w:val="center"/>
              <w:rPr>
                <w:b/>
                <w:color w:val="FFFFFF" w:themeColor="background1"/>
                <w:sz w:val="72"/>
                <w:szCs w:val="72"/>
              </w:rPr>
            </w:pPr>
            <w:r>
              <w:rPr>
                <w:b/>
                <w:color w:val="FFFFFF" w:themeColor="background1"/>
                <w:sz w:val="72"/>
                <w:szCs w:val="72"/>
              </w:rPr>
              <w:t>Earth Science</w:t>
            </w:r>
          </w:p>
        </w:tc>
      </w:tr>
      <w:tr w:rsidR="00F978DB" w:rsidTr="00376A24">
        <w:trPr>
          <w:cantSplit/>
        </w:trPr>
        <w:tc>
          <w:tcPr>
            <w:tcW w:w="3708" w:type="dxa"/>
          </w:tcPr>
          <w:p w:rsidR="00F978DB" w:rsidRPr="00F978DB" w:rsidRDefault="00F978DB" w:rsidP="00B3505C">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F978DB" w:rsidRPr="00F978DB" w:rsidRDefault="00A578F2" w:rsidP="00B3505C">
            <w:pPr>
              <w:rPr>
                <w:b/>
                <w:sz w:val="24"/>
                <w:szCs w:val="24"/>
              </w:rPr>
            </w:pPr>
            <w:r>
              <w:rPr>
                <w:b/>
                <w:sz w:val="24"/>
                <w:szCs w:val="24"/>
              </w:rPr>
              <w:t>ES</w:t>
            </w:r>
            <w:r w:rsidR="00F978DB" w:rsidRPr="00F978DB">
              <w:rPr>
                <w:b/>
                <w:sz w:val="24"/>
                <w:szCs w:val="24"/>
              </w:rPr>
              <w:t>.1 Overall Score</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Default="00F978DB" w:rsidP="00A578F2">
            <w:pPr>
              <w:ind w:left="362" w:hanging="362"/>
              <w:rPr>
                <w:sz w:val="24"/>
                <w:szCs w:val="24"/>
              </w:rPr>
            </w:pPr>
            <w:r>
              <w:rPr>
                <w:sz w:val="24"/>
                <w:szCs w:val="24"/>
              </w:rPr>
              <w:t>a.</w:t>
            </w:r>
            <w:r>
              <w:rPr>
                <w:sz w:val="24"/>
                <w:szCs w:val="24"/>
              </w:rPr>
              <w:tab/>
            </w:r>
            <w:r w:rsidR="00A578F2">
              <w:rPr>
                <w:sz w:val="24"/>
                <w:szCs w:val="24"/>
              </w:rPr>
              <w:t>Measure mass and volume of regular and irregular shaped objects and materials using common laboratory tools, including metric scales and graduated cylinders</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Default="00F978DB" w:rsidP="0008312B">
            <w:pPr>
              <w:ind w:left="362" w:hanging="362"/>
              <w:rPr>
                <w:sz w:val="24"/>
                <w:szCs w:val="24"/>
              </w:rPr>
            </w:pPr>
            <w:r>
              <w:rPr>
                <w:sz w:val="24"/>
                <w:szCs w:val="24"/>
              </w:rPr>
              <w:t>b.</w:t>
            </w:r>
            <w:r>
              <w:rPr>
                <w:sz w:val="24"/>
                <w:szCs w:val="24"/>
              </w:rPr>
              <w:tab/>
            </w:r>
            <w:r w:rsidR="0008312B">
              <w:rPr>
                <w:sz w:val="24"/>
                <w:szCs w:val="24"/>
              </w:rPr>
              <w:t>Apply the concept of mass per unit volume and calculate density without being given a formula</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Default="00F978DB" w:rsidP="0008312B">
            <w:pPr>
              <w:ind w:left="362" w:hanging="362"/>
              <w:rPr>
                <w:sz w:val="24"/>
                <w:szCs w:val="24"/>
              </w:rPr>
            </w:pPr>
            <w:r w:rsidRPr="00DD0650">
              <w:rPr>
                <w:sz w:val="24"/>
                <w:szCs w:val="24"/>
              </w:rPr>
              <w:t>c.</w:t>
            </w:r>
            <w:r w:rsidRPr="00DD0650">
              <w:rPr>
                <w:sz w:val="24"/>
                <w:szCs w:val="24"/>
              </w:rPr>
              <w:tab/>
            </w:r>
            <w:r w:rsidR="0008312B">
              <w:rPr>
                <w:sz w:val="24"/>
                <w:szCs w:val="24"/>
              </w:rPr>
              <w:t>Record data in systematic, properly-labeled, multicell tables, and using data, construct and interpret continuous line graphs, frequency distributions, bar graphs, and other explicating graphics that present a range of parameters, relationships, and pathways</w:t>
            </w:r>
          </w:p>
        </w:tc>
      </w:tr>
      <w:tr w:rsidR="00F978DB" w:rsidTr="00376A24">
        <w:trPr>
          <w:cantSplit/>
        </w:trPr>
        <w:tc>
          <w:tcPr>
            <w:tcW w:w="3708" w:type="dxa"/>
          </w:tcPr>
          <w:p w:rsidR="00F978DB" w:rsidRDefault="00F978DB" w:rsidP="00B3505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Pr="00413A7C" w:rsidRDefault="00F978DB" w:rsidP="0008312B">
            <w:pPr>
              <w:ind w:left="362" w:hanging="362"/>
              <w:rPr>
                <w:sz w:val="24"/>
                <w:szCs w:val="24"/>
              </w:rPr>
            </w:pPr>
            <w:r w:rsidRPr="00413A7C">
              <w:rPr>
                <w:sz w:val="24"/>
                <w:szCs w:val="24"/>
              </w:rPr>
              <w:t>d.</w:t>
            </w:r>
            <w:r w:rsidRPr="00413A7C">
              <w:rPr>
                <w:sz w:val="24"/>
                <w:szCs w:val="24"/>
              </w:rPr>
              <w:tab/>
            </w:r>
            <w:r w:rsidR="0008312B">
              <w:rPr>
                <w:sz w:val="24"/>
                <w:szCs w:val="24"/>
              </w:rPr>
              <w:t>Interpret data from a grph or table that shows changes in temperature or pressure with depth or altitude</w:t>
            </w:r>
          </w:p>
        </w:tc>
      </w:tr>
      <w:tr w:rsidR="00F978DB" w:rsidTr="00376A24">
        <w:trPr>
          <w:cantSplit/>
        </w:trPr>
        <w:tc>
          <w:tcPr>
            <w:tcW w:w="3708" w:type="dxa"/>
          </w:tcPr>
          <w:p w:rsidR="00F978DB" w:rsidRDefault="00F978D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Pr="00413A7C" w:rsidRDefault="00F978DB" w:rsidP="0008312B">
            <w:pPr>
              <w:ind w:left="362" w:hanging="362"/>
              <w:rPr>
                <w:sz w:val="24"/>
                <w:szCs w:val="24"/>
              </w:rPr>
            </w:pPr>
            <w:r w:rsidRPr="00413A7C">
              <w:rPr>
                <w:sz w:val="24"/>
                <w:szCs w:val="24"/>
              </w:rPr>
              <w:t>e.</w:t>
            </w:r>
            <w:r w:rsidRPr="00413A7C">
              <w:rPr>
                <w:sz w:val="24"/>
                <w:szCs w:val="24"/>
              </w:rPr>
              <w:tab/>
            </w:r>
            <w:r w:rsidR="0008312B">
              <w:rPr>
                <w:sz w:val="24"/>
                <w:szCs w:val="24"/>
              </w:rPr>
              <w:t>Interpret landforms, water features, map scale, horizontal distance between points, elevation and elevation changes, latitude and longitude, human-made structures and other pertinent features on 7.5 minute quadrangles on topographic maps</w:t>
            </w:r>
            <w:r w:rsidR="00413A7C" w:rsidRPr="00413A7C">
              <w:rPr>
                <w:sz w:val="24"/>
                <w:szCs w:val="24"/>
              </w:rPr>
              <w:t xml:space="preserve"> </w:t>
            </w:r>
          </w:p>
        </w:tc>
      </w:tr>
      <w:tr w:rsidR="00F978DB" w:rsidTr="00376A24">
        <w:trPr>
          <w:cantSplit/>
        </w:trPr>
        <w:tc>
          <w:tcPr>
            <w:tcW w:w="3708" w:type="dxa"/>
          </w:tcPr>
          <w:p w:rsidR="00F978DB" w:rsidRDefault="00F978DB"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978DB" w:rsidRPr="00413A7C" w:rsidRDefault="00F978DB" w:rsidP="0008312B">
            <w:pPr>
              <w:ind w:left="362" w:hanging="362"/>
              <w:rPr>
                <w:sz w:val="24"/>
                <w:szCs w:val="24"/>
              </w:rPr>
            </w:pPr>
            <w:r w:rsidRPr="00413A7C">
              <w:rPr>
                <w:sz w:val="24"/>
                <w:szCs w:val="24"/>
              </w:rPr>
              <w:t>f.</w:t>
            </w:r>
            <w:r w:rsidRPr="00413A7C">
              <w:rPr>
                <w:sz w:val="24"/>
                <w:szCs w:val="24"/>
              </w:rPr>
              <w:tab/>
            </w:r>
            <w:r w:rsidR="0008312B">
              <w:rPr>
                <w:sz w:val="24"/>
                <w:szCs w:val="24"/>
              </w:rPr>
              <w:t>Construct profiles from topographic contours</w:t>
            </w:r>
            <w:r w:rsidR="00413A7C" w:rsidRPr="00413A7C">
              <w:rPr>
                <w:sz w:val="24"/>
                <w:szCs w:val="24"/>
              </w:rPr>
              <w:t xml:space="preserve"> </w:t>
            </w:r>
          </w:p>
        </w:tc>
      </w:tr>
      <w:tr w:rsidR="00413A7C" w:rsidTr="00376A24">
        <w:trPr>
          <w:cantSplit/>
        </w:trPr>
        <w:tc>
          <w:tcPr>
            <w:tcW w:w="3708" w:type="dxa"/>
          </w:tcPr>
          <w:p w:rsidR="00413A7C" w:rsidRDefault="00413A7C" w:rsidP="00413A7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Pr="00413A7C" w:rsidRDefault="00413A7C" w:rsidP="0008312B">
            <w:pPr>
              <w:ind w:left="362" w:hanging="362"/>
              <w:rPr>
                <w:sz w:val="24"/>
                <w:szCs w:val="24"/>
              </w:rPr>
            </w:pPr>
            <w:r>
              <w:rPr>
                <w:sz w:val="24"/>
                <w:szCs w:val="24"/>
              </w:rPr>
              <w:t>g</w:t>
            </w:r>
            <w:r w:rsidRPr="00413A7C">
              <w:rPr>
                <w:sz w:val="24"/>
                <w:szCs w:val="24"/>
              </w:rPr>
              <w:t>.</w:t>
            </w:r>
            <w:r w:rsidRPr="00413A7C">
              <w:rPr>
                <w:sz w:val="24"/>
                <w:szCs w:val="24"/>
              </w:rPr>
              <w:tab/>
            </w:r>
            <w:r w:rsidR="0008312B">
              <w:rPr>
                <w:sz w:val="24"/>
                <w:szCs w:val="24"/>
              </w:rPr>
              <w:t>Use latitude and longitude down to minutes, with correct north-south and east-west designations, to locate points on a map</w:t>
            </w:r>
          </w:p>
        </w:tc>
      </w:tr>
      <w:tr w:rsidR="0008312B" w:rsidTr="00A57A2C">
        <w:trPr>
          <w:cantSplit/>
        </w:trPr>
        <w:tc>
          <w:tcPr>
            <w:tcW w:w="11016" w:type="dxa"/>
            <w:gridSpan w:val="2"/>
          </w:tcPr>
          <w:p w:rsidR="0008312B" w:rsidRDefault="0008312B" w:rsidP="0008312B">
            <w:pPr>
              <w:ind w:left="362" w:hanging="362"/>
              <w:jc w:val="center"/>
              <w:rPr>
                <w:color w:val="5F497A" w:themeColor="accent4" w:themeShade="BF"/>
                <w:sz w:val="52"/>
                <w:szCs w:val="52"/>
              </w:rPr>
            </w:pPr>
            <w:r w:rsidRPr="0008312B">
              <w:rPr>
                <w:color w:val="5F497A" w:themeColor="accent4" w:themeShade="BF"/>
                <w:sz w:val="52"/>
                <w:szCs w:val="52"/>
              </w:rPr>
              <w:t>Comments</w:t>
            </w: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3D1D0F" w:rsidRDefault="0008312B" w:rsidP="003D1D0F">
            <w:pPr>
              <w:ind w:left="362" w:hanging="362"/>
              <w:rPr>
                <w:sz w:val="28"/>
                <w:szCs w:val="28"/>
              </w:rPr>
            </w:pPr>
          </w:p>
          <w:p w:rsidR="0008312B" w:rsidRPr="0008312B" w:rsidRDefault="0008312B" w:rsidP="0008312B">
            <w:pPr>
              <w:ind w:left="362" w:hanging="362"/>
              <w:jc w:val="center"/>
              <w:rPr>
                <w:color w:val="5F497A" w:themeColor="accent4" w:themeShade="BF"/>
                <w:sz w:val="52"/>
                <w:szCs w:val="52"/>
              </w:rPr>
            </w:pPr>
          </w:p>
        </w:tc>
      </w:tr>
    </w:tbl>
    <w:p w:rsidR="0008312B" w:rsidRDefault="0008312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413A7C" w:rsidTr="002919E0">
        <w:trPr>
          <w:cantSplit/>
        </w:trPr>
        <w:tc>
          <w:tcPr>
            <w:tcW w:w="3708" w:type="dxa"/>
            <w:shd w:val="clear" w:color="auto" w:fill="5F497A" w:themeFill="accent4" w:themeFillShade="BF"/>
          </w:tcPr>
          <w:p w:rsidR="00413A7C" w:rsidRPr="0006249D" w:rsidRDefault="00413A7C" w:rsidP="00B3505C">
            <w:pPr>
              <w:rPr>
                <w:sz w:val="24"/>
                <w:szCs w:val="24"/>
                <w:u w:val="single"/>
              </w:rPr>
            </w:pPr>
          </w:p>
        </w:tc>
        <w:tc>
          <w:tcPr>
            <w:tcW w:w="7308" w:type="dxa"/>
            <w:shd w:val="clear" w:color="auto" w:fill="5F497A" w:themeFill="accent4" w:themeFillShade="BF"/>
          </w:tcPr>
          <w:p w:rsidR="00413A7C" w:rsidRDefault="00413A7C" w:rsidP="00F978DB">
            <w:pPr>
              <w:ind w:left="362" w:hanging="362"/>
              <w:rPr>
                <w:sz w:val="24"/>
                <w:szCs w:val="24"/>
              </w:rPr>
            </w:pPr>
          </w:p>
        </w:tc>
      </w:tr>
      <w:tr w:rsidR="00413A7C" w:rsidTr="00376A24">
        <w:trPr>
          <w:cantSplit/>
        </w:trPr>
        <w:tc>
          <w:tcPr>
            <w:tcW w:w="3708" w:type="dxa"/>
          </w:tcPr>
          <w:p w:rsidR="00413A7C" w:rsidRPr="00F978DB" w:rsidRDefault="00413A7C" w:rsidP="00E742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413A7C" w:rsidRPr="00F978DB" w:rsidRDefault="0008312B" w:rsidP="007D224E">
            <w:pPr>
              <w:rPr>
                <w:b/>
                <w:sz w:val="24"/>
                <w:szCs w:val="24"/>
              </w:rPr>
            </w:pPr>
            <w:r>
              <w:rPr>
                <w:b/>
                <w:sz w:val="24"/>
                <w:szCs w:val="24"/>
              </w:rPr>
              <w:t>ES</w:t>
            </w:r>
            <w:r w:rsidR="00413A7C" w:rsidRPr="00F978DB">
              <w:rPr>
                <w:b/>
                <w:sz w:val="24"/>
                <w:szCs w:val="24"/>
              </w:rPr>
              <w:t>.</w:t>
            </w:r>
            <w:r w:rsidR="00413A7C">
              <w:rPr>
                <w:b/>
                <w:sz w:val="24"/>
                <w:szCs w:val="24"/>
              </w:rPr>
              <w:t>2</w:t>
            </w:r>
            <w:r w:rsidR="00413A7C" w:rsidRPr="00F978DB">
              <w:rPr>
                <w:b/>
                <w:sz w:val="24"/>
                <w:szCs w:val="24"/>
              </w:rPr>
              <w:t xml:space="preserve"> Overall Score</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08312B">
            <w:pPr>
              <w:ind w:left="362" w:hanging="362"/>
              <w:rPr>
                <w:sz w:val="24"/>
                <w:szCs w:val="24"/>
              </w:rPr>
            </w:pPr>
            <w:r>
              <w:rPr>
                <w:sz w:val="24"/>
                <w:szCs w:val="24"/>
              </w:rPr>
              <w:t>a.</w:t>
            </w:r>
            <w:r>
              <w:rPr>
                <w:sz w:val="24"/>
                <w:szCs w:val="24"/>
              </w:rPr>
              <w:tab/>
            </w:r>
            <w:r w:rsidR="0008312B">
              <w:rPr>
                <w:sz w:val="24"/>
                <w:szCs w:val="24"/>
              </w:rPr>
              <w:t>Analyze how natural processes explain multiple aspects of Earth systems and their interactions (e.g., storms, earthquakes, volcanic eruptions, floods, climate, mountain chains and landforms, geological formations and stratigraphy, fossils) can be used to make predictions of future interactions and allow scientific explanations for what has happened in the past</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08312B">
            <w:pPr>
              <w:ind w:left="362" w:hanging="362"/>
              <w:rPr>
                <w:sz w:val="24"/>
                <w:szCs w:val="24"/>
              </w:rPr>
            </w:pPr>
            <w:r>
              <w:rPr>
                <w:sz w:val="24"/>
                <w:szCs w:val="24"/>
              </w:rPr>
              <w:t>b.</w:t>
            </w:r>
            <w:r>
              <w:rPr>
                <w:sz w:val="24"/>
                <w:szCs w:val="24"/>
              </w:rPr>
              <w:tab/>
            </w:r>
            <w:r w:rsidR="0008312B">
              <w:rPr>
                <w:sz w:val="24"/>
                <w:szCs w:val="24"/>
              </w:rPr>
              <w:t>Make predictions, using scientific data and data analysis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Default="00A57A2C" w:rsidP="00A57A2C">
            <w:pPr>
              <w:ind w:left="362" w:hanging="362"/>
              <w:rPr>
                <w:sz w:val="24"/>
                <w:szCs w:val="24"/>
              </w:rPr>
            </w:pPr>
            <w:r w:rsidRPr="00DD0650">
              <w:rPr>
                <w:sz w:val="24"/>
                <w:szCs w:val="24"/>
              </w:rPr>
              <w:t>c.</w:t>
            </w:r>
            <w:r w:rsidRPr="00DD0650">
              <w:rPr>
                <w:sz w:val="24"/>
                <w:szCs w:val="24"/>
              </w:rPr>
              <w:tab/>
            </w:r>
            <w:r>
              <w:rPr>
                <w:sz w:val="24"/>
                <w:szCs w:val="24"/>
              </w:rPr>
              <w:t>Use data to support or reject a hypothesis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sidRPr="00413A7C">
              <w:rPr>
                <w:sz w:val="24"/>
                <w:szCs w:val="24"/>
              </w:rPr>
              <w:t>d.</w:t>
            </w:r>
            <w:r w:rsidRPr="00413A7C">
              <w:rPr>
                <w:sz w:val="24"/>
                <w:szCs w:val="24"/>
              </w:rPr>
              <w:tab/>
            </w:r>
            <w:r>
              <w:rPr>
                <w:sz w:val="24"/>
                <w:szCs w:val="24"/>
              </w:rPr>
              <w:t>Differentiate between systematically-obtained, verifiable data and unfounded claims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sidRPr="00413A7C">
              <w:rPr>
                <w:sz w:val="24"/>
                <w:szCs w:val="24"/>
              </w:rPr>
              <w:t>e.</w:t>
            </w:r>
            <w:r w:rsidRPr="00413A7C">
              <w:rPr>
                <w:sz w:val="24"/>
                <w:szCs w:val="24"/>
              </w:rPr>
              <w:tab/>
            </w:r>
            <w:r>
              <w:rPr>
                <w:sz w:val="24"/>
                <w:szCs w:val="24"/>
              </w:rPr>
              <w:t>Evaluate statements to determine if systematic science is used correctly, consistently, thoroughly, and in the proper context</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sidRPr="00413A7C">
              <w:rPr>
                <w:sz w:val="24"/>
                <w:szCs w:val="24"/>
              </w:rPr>
              <w:t>f.</w:t>
            </w:r>
            <w:r w:rsidRPr="00413A7C">
              <w:rPr>
                <w:sz w:val="24"/>
                <w:szCs w:val="24"/>
              </w:rPr>
              <w:tab/>
            </w:r>
            <w:r>
              <w:rPr>
                <w:sz w:val="24"/>
                <w:szCs w:val="24"/>
              </w:rPr>
              <w:t>Distinguish between examples of observations and inferences</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g</w:t>
            </w:r>
            <w:r w:rsidRPr="00413A7C">
              <w:rPr>
                <w:sz w:val="24"/>
                <w:szCs w:val="24"/>
              </w:rPr>
              <w:t>.</w:t>
            </w:r>
            <w:r w:rsidRPr="00413A7C">
              <w:rPr>
                <w:sz w:val="24"/>
                <w:szCs w:val="24"/>
              </w:rPr>
              <w:tab/>
            </w:r>
            <w:r>
              <w:rPr>
                <w:sz w:val="24"/>
                <w:szCs w:val="24"/>
              </w:rPr>
              <w:t>Explain how scientific methodology is used to support, refute, or improve scientific theories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h</w:t>
            </w:r>
            <w:r w:rsidRPr="00413A7C">
              <w:rPr>
                <w:sz w:val="24"/>
                <w:szCs w:val="24"/>
              </w:rPr>
              <w:t>.</w:t>
            </w:r>
            <w:r w:rsidRPr="00413A7C">
              <w:rPr>
                <w:sz w:val="24"/>
                <w:szCs w:val="24"/>
              </w:rPr>
              <w:tab/>
            </w:r>
            <w:r>
              <w:rPr>
                <w:sz w:val="24"/>
                <w:szCs w:val="24"/>
              </w:rPr>
              <w:t>Contrast the formal, scientific use of the term “theory” with the everyday nontechnical usage of “theory”</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i</w:t>
            </w:r>
            <w:r w:rsidRPr="00413A7C">
              <w:rPr>
                <w:sz w:val="24"/>
                <w:szCs w:val="24"/>
              </w:rPr>
              <w:t>.</w:t>
            </w:r>
            <w:r w:rsidRPr="00413A7C">
              <w:rPr>
                <w:sz w:val="24"/>
                <w:szCs w:val="24"/>
              </w:rPr>
              <w:tab/>
            </w:r>
            <w:r>
              <w:rPr>
                <w:sz w:val="24"/>
                <w:szCs w:val="24"/>
              </w:rPr>
              <w:t>Compare and contrast hypotheses, theories, and scientific laws.  For example, students should be able to compare/contrast the Law of Superposition and the Theory of Plate Tectonics</w:t>
            </w:r>
          </w:p>
        </w:tc>
      </w:tr>
      <w:tr w:rsidR="00A57A2C" w:rsidTr="00A57A2C">
        <w:trPr>
          <w:cantSplit/>
        </w:trPr>
        <w:tc>
          <w:tcPr>
            <w:tcW w:w="11016" w:type="dxa"/>
            <w:gridSpan w:val="2"/>
          </w:tcPr>
          <w:p w:rsidR="00A57A2C" w:rsidRDefault="00A57A2C" w:rsidP="00A57A2C">
            <w:pPr>
              <w:ind w:left="362" w:hanging="362"/>
              <w:jc w:val="center"/>
              <w:rPr>
                <w:color w:val="5F497A" w:themeColor="accent4" w:themeShade="BF"/>
                <w:sz w:val="52"/>
                <w:szCs w:val="52"/>
              </w:rPr>
            </w:pPr>
            <w:r w:rsidRPr="0008312B">
              <w:rPr>
                <w:color w:val="5F497A" w:themeColor="accent4" w:themeShade="BF"/>
                <w:sz w:val="52"/>
                <w:szCs w:val="52"/>
              </w:rPr>
              <w:t>Comments</w:t>
            </w: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Pr="003D1D0F" w:rsidRDefault="00A57A2C" w:rsidP="003D1D0F">
            <w:pPr>
              <w:ind w:left="362" w:hanging="362"/>
              <w:rPr>
                <w:sz w:val="28"/>
                <w:szCs w:val="28"/>
              </w:rPr>
            </w:pPr>
          </w:p>
          <w:p w:rsidR="00A57A2C" w:rsidRDefault="00A57A2C" w:rsidP="0008312B">
            <w:pPr>
              <w:ind w:left="362" w:hanging="362"/>
              <w:rPr>
                <w:sz w:val="24"/>
                <w:szCs w:val="24"/>
              </w:rPr>
            </w:pPr>
          </w:p>
        </w:tc>
      </w:tr>
    </w:tbl>
    <w:p w:rsidR="00A57A2C" w:rsidRDefault="00A57A2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413A7C" w:rsidTr="00941500">
        <w:trPr>
          <w:cantSplit/>
          <w:trHeight w:val="360"/>
        </w:trPr>
        <w:tc>
          <w:tcPr>
            <w:tcW w:w="3708" w:type="dxa"/>
            <w:shd w:val="clear" w:color="auto" w:fill="5F497A" w:themeFill="accent4" w:themeFillShade="BF"/>
          </w:tcPr>
          <w:p w:rsidR="00413A7C" w:rsidRPr="0006249D" w:rsidRDefault="00413A7C" w:rsidP="00E7427E">
            <w:pPr>
              <w:rPr>
                <w:sz w:val="24"/>
                <w:szCs w:val="24"/>
                <w:u w:val="single"/>
              </w:rPr>
            </w:pPr>
          </w:p>
        </w:tc>
        <w:tc>
          <w:tcPr>
            <w:tcW w:w="7308" w:type="dxa"/>
            <w:shd w:val="clear" w:color="auto" w:fill="5F497A" w:themeFill="accent4" w:themeFillShade="BF"/>
          </w:tcPr>
          <w:p w:rsidR="00413A7C" w:rsidRDefault="00413A7C" w:rsidP="00E7427E">
            <w:pPr>
              <w:ind w:left="362" w:hanging="362"/>
              <w:rPr>
                <w:sz w:val="24"/>
                <w:szCs w:val="24"/>
              </w:rPr>
            </w:pPr>
          </w:p>
        </w:tc>
      </w:tr>
      <w:tr w:rsidR="00413A7C" w:rsidTr="00376A24">
        <w:trPr>
          <w:cantSplit/>
        </w:trPr>
        <w:tc>
          <w:tcPr>
            <w:tcW w:w="3708" w:type="dxa"/>
          </w:tcPr>
          <w:p w:rsidR="00413A7C" w:rsidRPr="00F978DB" w:rsidRDefault="00413A7C" w:rsidP="00E742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413A7C" w:rsidRPr="00F978DB" w:rsidRDefault="00A57A2C" w:rsidP="00E7427E">
            <w:pPr>
              <w:rPr>
                <w:b/>
                <w:sz w:val="24"/>
                <w:szCs w:val="24"/>
              </w:rPr>
            </w:pPr>
            <w:r>
              <w:rPr>
                <w:b/>
                <w:sz w:val="24"/>
                <w:szCs w:val="24"/>
              </w:rPr>
              <w:t>ES</w:t>
            </w:r>
            <w:r w:rsidR="00413A7C" w:rsidRPr="00F978DB">
              <w:rPr>
                <w:b/>
                <w:sz w:val="24"/>
                <w:szCs w:val="24"/>
              </w:rPr>
              <w:t>.</w:t>
            </w:r>
            <w:r w:rsidR="00413A7C">
              <w:rPr>
                <w:b/>
                <w:sz w:val="24"/>
                <w:szCs w:val="24"/>
              </w:rPr>
              <w:t>3</w:t>
            </w:r>
            <w:r w:rsidR="00413A7C" w:rsidRPr="00F978DB">
              <w:rPr>
                <w:b/>
                <w:sz w:val="24"/>
                <w:szCs w:val="24"/>
              </w:rPr>
              <w:t xml:space="preserve"> Overall Score</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Pr="00413A7C" w:rsidRDefault="00413A7C" w:rsidP="00A57A2C">
            <w:pPr>
              <w:ind w:left="362" w:hanging="362"/>
              <w:rPr>
                <w:sz w:val="20"/>
                <w:szCs w:val="20"/>
              </w:rPr>
            </w:pPr>
            <w:r>
              <w:rPr>
                <w:sz w:val="24"/>
                <w:szCs w:val="24"/>
              </w:rPr>
              <w:t>a.</w:t>
            </w:r>
            <w:r>
              <w:rPr>
                <w:sz w:val="24"/>
                <w:szCs w:val="24"/>
              </w:rPr>
              <w:tab/>
            </w:r>
            <w:r w:rsidR="00A57A2C">
              <w:rPr>
                <w:sz w:val="24"/>
                <w:szCs w:val="24"/>
              </w:rPr>
              <w:t>Analyze the role of 1) the position of Earth in the Solar System; 2) the size of Earth and sun; and 3) Earth’s axial tilt in affecting the evolution of the planet and life on the planet</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A57A2C">
            <w:pPr>
              <w:ind w:left="362" w:hanging="362"/>
              <w:rPr>
                <w:sz w:val="24"/>
                <w:szCs w:val="24"/>
              </w:rPr>
            </w:pPr>
            <w:r>
              <w:rPr>
                <w:sz w:val="24"/>
                <w:szCs w:val="24"/>
              </w:rPr>
              <w:t>b.</w:t>
            </w:r>
            <w:r>
              <w:rPr>
                <w:sz w:val="24"/>
                <w:szCs w:val="24"/>
              </w:rPr>
              <w:tab/>
            </w:r>
            <w:r w:rsidR="00A57A2C">
              <w:rPr>
                <w:sz w:val="24"/>
                <w:szCs w:val="24"/>
              </w:rPr>
              <w:t>Analyze historical explanations for the origin of the moon</w:t>
            </w:r>
            <w:r w:rsidR="001A5C56">
              <w:rPr>
                <w:sz w:val="20"/>
                <w:szCs w:val="20"/>
              </w:rPr>
              <w:t xml:space="preserve"> </w:t>
            </w:r>
          </w:p>
        </w:tc>
      </w:tr>
      <w:tr w:rsidR="00413A7C" w:rsidTr="00376A24">
        <w:trPr>
          <w:cantSplit/>
        </w:trPr>
        <w:tc>
          <w:tcPr>
            <w:tcW w:w="3708" w:type="dxa"/>
          </w:tcPr>
          <w:p w:rsidR="00413A7C" w:rsidRDefault="00413A7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13A7C" w:rsidRDefault="00413A7C" w:rsidP="00A57A2C">
            <w:pPr>
              <w:ind w:left="362" w:hanging="362"/>
              <w:rPr>
                <w:sz w:val="24"/>
                <w:szCs w:val="24"/>
              </w:rPr>
            </w:pPr>
            <w:r>
              <w:rPr>
                <w:sz w:val="24"/>
                <w:szCs w:val="24"/>
              </w:rPr>
              <w:t>c.</w:t>
            </w:r>
            <w:r>
              <w:rPr>
                <w:sz w:val="24"/>
                <w:szCs w:val="24"/>
              </w:rPr>
              <w:tab/>
            </w:r>
            <w:r w:rsidR="00A57A2C">
              <w:rPr>
                <w:sz w:val="24"/>
                <w:szCs w:val="24"/>
              </w:rPr>
              <w:t>Create a model showing the position of Earth, the moon, and the resulting moon phases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sidRPr="00413A7C">
              <w:rPr>
                <w:sz w:val="24"/>
                <w:szCs w:val="24"/>
              </w:rPr>
              <w:t>d.</w:t>
            </w:r>
            <w:r w:rsidRPr="00413A7C">
              <w:rPr>
                <w:sz w:val="24"/>
                <w:szCs w:val="24"/>
              </w:rPr>
              <w:tab/>
            </w:r>
            <w:r>
              <w:rPr>
                <w:sz w:val="24"/>
                <w:szCs w:val="24"/>
              </w:rPr>
              <w:t>Explain why there is not a solar and lunar eclipse each month</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sidRPr="00413A7C">
              <w:rPr>
                <w:sz w:val="24"/>
                <w:szCs w:val="24"/>
              </w:rPr>
              <w:t>e.</w:t>
            </w:r>
            <w:r w:rsidRPr="00413A7C">
              <w:rPr>
                <w:sz w:val="24"/>
                <w:szCs w:val="24"/>
              </w:rPr>
              <w:tab/>
            </w:r>
            <w:r>
              <w:rPr>
                <w:sz w:val="24"/>
                <w:szCs w:val="24"/>
              </w:rPr>
              <w:t>Create a model showing the position of Earth, moon, and sun during a solar and lunar eclipse</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sidRPr="00413A7C">
              <w:rPr>
                <w:sz w:val="24"/>
                <w:szCs w:val="24"/>
              </w:rPr>
              <w:t>f.</w:t>
            </w:r>
            <w:r w:rsidRPr="00413A7C">
              <w:rPr>
                <w:sz w:val="24"/>
                <w:szCs w:val="24"/>
              </w:rPr>
              <w:tab/>
            </w:r>
            <w:r>
              <w:rPr>
                <w:sz w:val="24"/>
                <w:szCs w:val="24"/>
              </w:rPr>
              <w:t>Differentiate between the inner (terrestrial) planets and the outer (gaseous) planets and their corresponding atmospheric characteristics</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g</w:t>
            </w:r>
            <w:r w:rsidRPr="00413A7C">
              <w:rPr>
                <w:sz w:val="24"/>
                <w:szCs w:val="24"/>
              </w:rPr>
              <w:t>.</w:t>
            </w:r>
            <w:r w:rsidRPr="00413A7C">
              <w:rPr>
                <w:sz w:val="24"/>
                <w:szCs w:val="24"/>
              </w:rPr>
              <w:tab/>
            </w:r>
            <w:r>
              <w:rPr>
                <w:sz w:val="24"/>
                <w:szCs w:val="24"/>
              </w:rPr>
              <w:t>Compare and contrast the internal makeup of the four inner planets and explain why they vary so significantly</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h</w:t>
            </w:r>
            <w:r w:rsidRPr="00413A7C">
              <w:rPr>
                <w:sz w:val="24"/>
                <w:szCs w:val="24"/>
              </w:rPr>
              <w:t>.</w:t>
            </w:r>
            <w:r w:rsidRPr="00413A7C">
              <w:rPr>
                <w:sz w:val="24"/>
                <w:szCs w:val="24"/>
              </w:rPr>
              <w:tab/>
            </w:r>
            <w:r>
              <w:rPr>
                <w:sz w:val="24"/>
                <w:szCs w:val="24"/>
              </w:rPr>
              <w:t>Compare and contrast the atmospheres, planetary makeup, surface conditions, and rotation of the planets</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i</w:t>
            </w:r>
            <w:r w:rsidRPr="00413A7C">
              <w:rPr>
                <w:sz w:val="24"/>
                <w:szCs w:val="24"/>
              </w:rPr>
              <w:t>.</w:t>
            </w:r>
            <w:r w:rsidRPr="00413A7C">
              <w:rPr>
                <w:sz w:val="24"/>
                <w:szCs w:val="24"/>
              </w:rPr>
              <w:tab/>
            </w:r>
            <w:r>
              <w:rPr>
                <w:sz w:val="24"/>
                <w:szCs w:val="24"/>
              </w:rPr>
              <w:t>Compare the classifications of the dwarf planet Pluto to the planets in relation to its orbit, and its similarity to other objects in the Kuiper Belt</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j</w:t>
            </w:r>
            <w:r w:rsidRPr="00413A7C">
              <w:rPr>
                <w:sz w:val="24"/>
                <w:szCs w:val="24"/>
              </w:rPr>
              <w:t>.</w:t>
            </w:r>
            <w:r w:rsidRPr="00413A7C">
              <w:rPr>
                <w:sz w:val="24"/>
                <w:szCs w:val="24"/>
              </w:rPr>
              <w:tab/>
            </w:r>
            <w:r>
              <w:rPr>
                <w:sz w:val="24"/>
                <w:szCs w:val="24"/>
              </w:rPr>
              <w:t>Compare and contrast the defining characteristics among moons, comets, meteoroids, and asteroids</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A57A2C">
            <w:pPr>
              <w:ind w:left="362" w:hanging="362"/>
              <w:rPr>
                <w:sz w:val="24"/>
                <w:szCs w:val="24"/>
              </w:rPr>
            </w:pPr>
            <w:r>
              <w:rPr>
                <w:sz w:val="24"/>
                <w:szCs w:val="24"/>
              </w:rPr>
              <w:t>k</w:t>
            </w:r>
            <w:r w:rsidRPr="00413A7C">
              <w:rPr>
                <w:sz w:val="24"/>
                <w:szCs w:val="24"/>
              </w:rPr>
              <w:t>.</w:t>
            </w:r>
            <w:r w:rsidRPr="00413A7C">
              <w:rPr>
                <w:sz w:val="24"/>
                <w:szCs w:val="24"/>
              </w:rPr>
              <w:tab/>
            </w:r>
            <w:r>
              <w:rPr>
                <w:sz w:val="24"/>
                <w:szCs w:val="24"/>
              </w:rPr>
              <w:t>Compare and contrast the characteristics of Venus, Earth, Mercury, and Mars, and interpret various reasons why each planet has such characteristics</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3D1D0F">
            <w:pPr>
              <w:ind w:left="362" w:hanging="362"/>
              <w:rPr>
                <w:sz w:val="24"/>
                <w:szCs w:val="24"/>
              </w:rPr>
            </w:pPr>
            <w:r>
              <w:rPr>
                <w:sz w:val="24"/>
                <w:szCs w:val="24"/>
              </w:rPr>
              <w:t>l</w:t>
            </w:r>
            <w:r w:rsidRPr="00413A7C">
              <w:rPr>
                <w:sz w:val="24"/>
                <w:szCs w:val="24"/>
              </w:rPr>
              <w:t>.</w:t>
            </w:r>
            <w:r w:rsidRPr="00413A7C">
              <w:rPr>
                <w:sz w:val="24"/>
                <w:szCs w:val="24"/>
              </w:rPr>
              <w:tab/>
            </w:r>
            <w:r w:rsidR="003D1D0F">
              <w:rPr>
                <w:sz w:val="24"/>
                <w:szCs w:val="24"/>
              </w:rPr>
              <w:t>Predict what conditions we would need to have in place for another celestial object to support life</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3D1D0F">
            <w:pPr>
              <w:ind w:left="362" w:hanging="362"/>
              <w:rPr>
                <w:sz w:val="24"/>
                <w:szCs w:val="24"/>
              </w:rPr>
            </w:pPr>
            <w:r>
              <w:rPr>
                <w:sz w:val="24"/>
                <w:szCs w:val="24"/>
              </w:rPr>
              <w:t>m</w:t>
            </w:r>
            <w:r w:rsidRPr="00413A7C">
              <w:rPr>
                <w:sz w:val="24"/>
                <w:szCs w:val="24"/>
              </w:rPr>
              <w:t>.</w:t>
            </w:r>
            <w:r w:rsidRPr="00413A7C">
              <w:rPr>
                <w:sz w:val="24"/>
                <w:szCs w:val="24"/>
              </w:rPr>
              <w:tab/>
            </w:r>
            <w:r w:rsidR="003D1D0F">
              <w:rPr>
                <w:sz w:val="24"/>
                <w:szCs w:val="24"/>
              </w:rPr>
              <w:t>Compare the various types of evidence obtained from the Apollo moon landings and other lunar exploration and how this is used to inform thinking about the moon</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3D1D0F">
            <w:pPr>
              <w:ind w:left="362" w:hanging="362"/>
              <w:rPr>
                <w:sz w:val="24"/>
                <w:szCs w:val="24"/>
              </w:rPr>
            </w:pPr>
            <w:r>
              <w:rPr>
                <w:sz w:val="24"/>
                <w:szCs w:val="24"/>
              </w:rPr>
              <w:t>n</w:t>
            </w:r>
            <w:r w:rsidRPr="00413A7C">
              <w:rPr>
                <w:sz w:val="24"/>
                <w:szCs w:val="24"/>
              </w:rPr>
              <w:t>.</w:t>
            </w:r>
            <w:r w:rsidRPr="00413A7C">
              <w:rPr>
                <w:sz w:val="24"/>
                <w:szCs w:val="24"/>
              </w:rPr>
              <w:tab/>
            </w:r>
            <w:r w:rsidR="003D1D0F">
              <w:rPr>
                <w:sz w:val="24"/>
                <w:szCs w:val="24"/>
              </w:rPr>
              <w:t>Analyze how the role of technology (Galileo’s telescope, Hubble telescope, planetary orbiters, landers/rovers) has contributed to social and scientific change and enlightenment</w:t>
            </w:r>
            <w:r w:rsidRPr="00413A7C">
              <w:rPr>
                <w:sz w:val="24"/>
                <w:szCs w:val="24"/>
              </w:rPr>
              <w:t xml:space="preserve"> </w:t>
            </w:r>
          </w:p>
        </w:tc>
      </w:tr>
      <w:tr w:rsidR="00A57A2C" w:rsidTr="00376A24">
        <w:trPr>
          <w:cantSplit/>
        </w:trPr>
        <w:tc>
          <w:tcPr>
            <w:tcW w:w="3708" w:type="dxa"/>
          </w:tcPr>
          <w:p w:rsidR="00A57A2C" w:rsidRDefault="00A57A2C" w:rsidP="00A57A2C">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57A2C" w:rsidRPr="00413A7C" w:rsidRDefault="00A57A2C" w:rsidP="003D1D0F">
            <w:pPr>
              <w:ind w:left="362" w:hanging="362"/>
              <w:rPr>
                <w:sz w:val="24"/>
                <w:szCs w:val="24"/>
              </w:rPr>
            </w:pPr>
            <w:r>
              <w:rPr>
                <w:sz w:val="24"/>
                <w:szCs w:val="24"/>
              </w:rPr>
              <w:t>o</w:t>
            </w:r>
            <w:r w:rsidRPr="00413A7C">
              <w:rPr>
                <w:sz w:val="24"/>
                <w:szCs w:val="24"/>
              </w:rPr>
              <w:t>.</w:t>
            </w:r>
            <w:r w:rsidRPr="00413A7C">
              <w:rPr>
                <w:sz w:val="24"/>
                <w:szCs w:val="24"/>
              </w:rPr>
              <w:tab/>
            </w:r>
            <w:r w:rsidR="003D1D0F">
              <w:rPr>
                <w:sz w:val="24"/>
                <w:szCs w:val="24"/>
              </w:rPr>
              <w:t>Create a timeline of key events I space exploration</w:t>
            </w:r>
          </w:p>
        </w:tc>
      </w:tr>
      <w:tr w:rsidR="00A57A2C" w:rsidTr="00A57A2C">
        <w:trPr>
          <w:cantSplit/>
        </w:trPr>
        <w:tc>
          <w:tcPr>
            <w:tcW w:w="11016" w:type="dxa"/>
            <w:gridSpan w:val="2"/>
          </w:tcPr>
          <w:p w:rsidR="003D1D0F" w:rsidRDefault="00A57A2C" w:rsidP="003D1D0F">
            <w:pPr>
              <w:jc w:val="center"/>
              <w:rPr>
                <w:color w:val="5F497A" w:themeColor="accent4" w:themeShade="BF"/>
                <w:sz w:val="52"/>
                <w:szCs w:val="52"/>
              </w:rPr>
            </w:pPr>
            <w:r w:rsidRPr="0008312B">
              <w:rPr>
                <w:color w:val="5F497A" w:themeColor="accent4" w:themeShade="BF"/>
                <w:sz w:val="52"/>
                <w:szCs w:val="52"/>
              </w:rPr>
              <w:t>Comments</w:t>
            </w:r>
          </w:p>
          <w:p w:rsidR="003D1D0F" w:rsidRPr="003D1D0F" w:rsidRDefault="003D1D0F" w:rsidP="003D1D0F">
            <w:pPr>
              <w:ind w:left="362" w:hanging="362"/>
              <w:rPr>
                <w:sz w:val="28"/>
                <w:szCs w:val="28"/>
              </w:rPr>
            </w:pPr>
          </w:p>
          <w:p w:rsidR="003D1D0F" w:rsidRPr="003D1D0F" w:rsidRDefault="003D1D0F" w:rsidP="003D1D0F">
            <w:pPr>
              <w:ind w:left="362" w:hanging="362"/>
              <w:rPr>
                <w:sz w:val="28"/>
                <w:szCs w:val="28"/>
              </w:rPr>
            </w:pPr>
          </w:p>
          <w:p w:rsidR="00A57A2C" w:rsidRDefault="00A57A2C" w:rsidP="00A57A2C">
            <w:pPr>
              <w:ind w:left="362" w:hanging="362"/>
              <w:rPr>
                <w:sz w:val="24"/>
                <w:szCs w:val="24"/>
              </w:rPr>
            </w:pPr>
          </w:p>
        </w:tc>
      </w:tr>
    </w:tbl>
    <w:p w:rsidR="003D1D0F" w:rsidRDefault="003D1D0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C00A3C" w:rsidTr="002919E0">
        <w:trPr>
          <w:cantSplit/>
        </w:trPr>
        <w:tc>
          <w:tcPr>
            <w:tcW w:w="11016" w:type="dxa"/>
            <w:gridSpan w:val="2"/>
            <w:shd w:val="clear" w:color="auto" w:fill="5F497A" w:themeFill="accent4" w:themeFillShade="BF"/>
          </w:tcPr>
          <w:p w:rsidR="00C00A3C" w:rsidRDefault="00C00A3C" w:rsidP="00C00A3C">
            <w:pPr>
              <w:jc w:val="center"/>
            </w:pPr>
          </w:p>
        </w:tc>
      </w:tr>
      <w:tr w:rsidR="00C00A3C" w:rsidTr="00376A24">
        <w:trPr>
          <w:cantSplit/>
        </w:trPr>
        <w:tc>
          <w:tcPr>
            <w:tcW w:w="3708" w:type="dxa"/>
          </w:tcPr>
          <w:p w:rsidR="00C00A3C" w:rsidRPr="00F978DB" w:rsidRDefault="00C00A3C" w:rsidP="00E742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C00A3C" w:rsidRPr="00F978DB" w:rsidRDefault="003D1D0F" w:rsidP="00C00A3C">
            <w:pPr>
              <w:rPr>
                <w:b/>
                <w:sz w:val="24"/>
                <w:szCs w:val="24"/>
              </w:rPr>
            </w:pPr>
            <w:r>
              <w:rPr>
                <w:b/>
                <w:sz w:val="24"/>
                <w:szCs w:val="24"/>
              </w:rPr>
              <w:t>ES</w:t>
            </w:r>
            <w:r w:rsidR="00C00A3C" w:rsidRPr="00F978DB">
              <w:rPr>
                <w:b/>
                <w:sz w:val="24"/>
                <w:szCs w:val="24"/>
              </w:rPr>
              <w:t>.</w:t>
            </w:r>
            <w:r w:rsidR="00C00A3C">
              <w:rPr>
                <w:b/>
                <w:sz w:val="24"/>
                <w:szCs w:val="24"/>
              </w:rPr>
              <w:t>4</w:t>
            </w:r>
            <w:r w:rsidR="00C00A3C" w:rsidRPr="00F978DB">
              <w:rPr>
                <w:b/>
                <w:sz w:val="24"/>
                <w:szCs w:val="24"/>
              </w:rPr>
              <w:t xml:space="preserve"> Overall Score</w:t>
            </w:r>
          </w:p>
        </w:tc>
      </w:tr>
      <w:tr w:rsidR="00C00A3C" w:rsidTr="00376A24">
        <w:trPr>
          <w:cantSplit/>
        </w:trPr>
        <w:tc>
          <w:tcPr>
            <w:tcW w:w="3708" w:type="dxa"/>
          </w:tcPr>
          <w:p w:rsidR="00C00A3C" w:rsidRDefault="00C00A3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00A3C" w:rsidRDefault="00C00A3C" w:rsidP="003D1D0F">
            <w:pPr>
              <w:ind w:left="362" w:hanging="362"/>
              <w:rPr>
                <w:sz w:val="24"/>
                <w:szCs w:val="24"/>
              </w:rPr>
            </w:pPr>
            <w:r>
              <w:rPr>
                <w:sz w:val="24"/>
                <w:szCs w:val="24"/>
              </w:rPr>
              <w:t>a.</w:t>
            </w:r>
            <w:r>
              <w:rPr>
                <w:sz w:val="24"/>
                <w:szCs w:val="24"/>
              </w:rPr>
              <w:tab/>
            </w:r>
            <w:r w:rsidR="003D1D0F">
              <w:rPr>
                <w:sz w:val="24"/>
                <w:szCs w:val="24"/>
              </w:rPr>
              <w:t>Analyze why certain common metallic elements (iron, aluminum, silicon) are rarely, if ever, found in the native state</w:t>
            </w:r>
          </w:p>
        </w:tc>
      </w:tr>
      <w:tr w:rsidR="00C00A3C" w:rsidTr="00376A24">
        <w:trPr>
          <w:cantSplit/>
        </w:trPr>
        <w:tc>
          <w:tcPr>
            <w:tcW w:w="3708" w:type="dxa"/>
          </w:tcPr>
          <w:p w:rsidR="00C00A3C" w:rsidRDefault="00C00A3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00A3C" w:rsidRDefault="00C00A3C" w:rsidP="003D1D0F">
            <w:pPr>
              <w:ind w:left="362" w:hanging="362"/>
              <w:rPr>
                <w:sz w:val="24"/>
                <w:szCs w:val="24"/>
              </w:rPr>
            </w:pPr>
            <w:r>
              <w:rPr>
                <w:sz w:val="24"/>
                <w:szCs w:val="24"/>
              </w:rPr>
              <w:t>b.</w:t>
            </w:r>
            <w:r>
              <w:rPr>
                <w:sz w:val="24"/>
                <w:szCs w:val="24"/>
              </w:rPr>
              <w:tab/>
            </w:r>
            <w:r w:rsidR="003D1D0F">
              <w:rPr>
                <w:sz w:val="24"/>
                <w:szCs w:val="24"/>
              </w:rPr>
              <w:t>Analyze the distribution and persistence of minerals at or near Earth’s surface in terms of Earth’s general structure, plate tectonics, and chemical and physical weathering</w:t>
            </w:r>
          </w:p>
        </w:tc>
      </w:tr>
      <w:tr w:rsidR="00C00A3C" w:rsidTr="00376A24">
        <w:trPr>
          <w:cantSplit/>
        </w:trPr>
        <w:tc>
          <w:tcPr>
            <w:tcW w:w="3708" w:type="dxa"/>
          </w:tcPr>
          <w:p w:rsidR="00C00A3C" w:rsidRDefault="00C00A3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00A3C" w:rsidRDefault="00C00A3C" w:rsidP="003D1D0F">
            <w:pPr>
              <w:ind w:left="362" w:hanging="362"/>
              <w:rPr>
                <w:sz w:val="24"/>
                <w:szCs w:val="24"/>
              </w:rPr>
            </w:pPr>
            <w:r>
              <w:rPr>
                <w:sz w:val="24"/>
                <w:szCs w:val="24"/>
              </w:rPr>
              <w:t>c.</w:t>
            </w:r>
            <w:r>
              <w:rPr>
                <w:sz w:val="24"/>
                <w:szCs w:val="24"/>
              </w:rPr>
              <w:tab/>
            </w:r>
            <w:r w:rsidR="003D1D0F">
              <w:rPr>
                <w:sz w:val="24"/>
                <w:szCs w:val="24"/>
              </w:rPr>
              <w:t>Analyze the relationship between the qualities of cleavage, fracture, and hardness and the molecular structure and chemistry of silicates, carbonates, and oxides</w:t>
            </w:r>
          </w:p>
        </w:tc>
      </w:tr>
      <w:tr w:rsidR="00C00A3C" w:rsidTr="00376A24">
        <w:trPr>
          <w:cantSplit/>
        </w:trPr>
        <w:tc>
          <w:tcPr>
            <w:tcW w:w="3708" w:type="dxa"/>
          </w:tcPr>
          <w:p w:rsidR="00C00A3C" w:rsidRDefault="00C00A3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00A3C" w:rsidRDefault="00C00A3C" w:rsidP="003D1D0F">
            <w:pPr>
              <w:ind w:left="362" w:hanging="362"/>
              <w:rPr>
                <w:sz w:val="24"/>
                <w:szCs w:val="24"/>
              </w:rPr>
            </w:pPr>
            <w:r>
              <w:rPr>
                <w:sz w:val="24"/>
                <w:szCs w:val="24"/>
              </w:rPr>
              <w:t>d.</w:t>
            </w:r>
            <w:r>
              <w:rPr>
                <w:sz w:val="24"/>
                <w:szCs w:val="24"/>
              </w:rPr>
              <w:tab/>
            </w:r>
            <w:r w:rsidR="003D1D0F">
              <w:rPr>
                <w:sz w:val="24"/>
                <w:szCs w:val="24"/>
              </w:rPr>
              <w:t>Identify minerals by their physical properties, such as hardness, color, luster, and streak</w:t>
            </w:r>
          </w:p>
        </w:tc>
      </w:tr>
      <w:tr w:rsidR="00C00A3C" w:rsidTr="00376A24">
        <w:trPr>
          <w:cantSplit/>
        </w:trPr>
        <w:tc>
          <w:tcPr>
            <w:tcW w:w="3708" w:type="dxa"/>
          </w:tcPr>
          <w:p w:rsidR="00C00A3C" w:rsidRDefault="00C00A3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00A3C" w:rsidRDefault="00C00A3C" w:rsidP="003D1D0F">
            <w:pPr>
              <w:ind w:left="362" w:hanging="362"/>
              <w:rPr>
                <w:sz w:val="24"/>
                <w:szCs w:val="24"/>
              </w:rPr>
            </w:pPr>
            <w:r>
              <w:rPr>
                <w:sz w:val="24"/>
                <w:szCs w:val="24"/>
              </w:rPr>
              <w:t>e.</w:t>
            </w:r>
            <w:r>
              <w:rPr>
                <w:sz w:val="24"/>
                <w:szCs w:val="24"/>
              </w:rPr>
              <w:tab/>
            </w:r>
            <w:r w:rsidR="003D1D0F">
              <w:rPr>
                <w:sz w:val="24"/>
                <w:szCs w:val="24"/>
              </w:rPr>
              <w:t>Recognize some major rock-forming minerals such as quartz, feldspar, calcite, and mica</w:t>
            </w:r>
          </w:p>
        </w:tc>
      </w:tr>
      <w:tr w:rsidR="00C00A3C" w:rsidTr="00376A24">
        <w:trPr>
          <w:cantSplit/>
        </w:trPr>
        <w:tc>
          <w:tcPr>
            <w:tcW w:w="3708" w:type="dxa"/>
          </w:tcPr>
          <w:p w:rsidR="00C00A3C" w:rsidRDefault="00C00A3C" w:rsidP="00E742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00A3C" w:rsidRDefault="00C00A3C" w:rsidP="00941500">
            <w:pPr>
              <w:ind w:left="362" w:hanging="362"/>
              <w:rPr>
                <w:sz w:val="24"/>
                <w:szCs w:val="24"/>
              </w:rPr>
            </w:pPr>
            <w:r>
              <w:rPr>
                <w:sz w:val="24"/>
                <w:szCs w:val="24"/>
              </w:rPr>
              <w:t>f.</w:t>
            </w:r>
            <w:r>
              <w:rPr>
                <w:sz w:val="24"/>
                <w:szCs w:val="24"/>
              </w:rPr>
              <w:tab/>
            </w:r>
            <w:r w:rsidR="00941500">
              <w:rPr>
                <w:sz w:val="24"/>
                <w:szCs w:val="24"/>
              </w:rPr>
              <w:t>Recognize ore minerals including pyrite, magnetite, hematite, galena, graphite, and sulfur</w:t>
            </w:r>
          </w:p>
        </w:tc>
      </w:tr>
      <w:tr w:rsidR="00941500" w:rsidTr="00CF4118">
        <w:trPr>
          <w:cantSplit/>
        </w:trPr>
        <w:tc>
          <w:tcPr>
            <w:tcW w:w="11016" w:type="dxa"/>
            <w:gridSpan w:val="2"/>
          </w:tcPr>
          <w:p w:rsidR="00941500" w:rsidRDefault="00941500" w:rsidP="00941500">
            <w:pPr>
              <w:jc w:val="center"/>
              <w:rPr>
                <w:color w:val="5F497A" w:themeColor="accent4" w:themeShade="BF"/>
                <w:sz w:val="52"/>
                <w:szCs w:val="52"/>
              </w:rPr>
            </w:pPr>
            <w:r w:rsidRPr="0008312B">
              <w:rPr>
                <w:color w:val="5F497A" w:themeColor="accent4" w:themeShade="BF"/>
                <w:sz w:val="52"/>
                <w:szCs w:val="52"/>
              </w:rPr>
              <w:t>Comments</w:t>
            </w:r>
          </w:p>
          <w:p w:rsidR="00941500" w:rsidRPr="003D1D0F" w:rsidRDefault="00941500" w:rsidP="00941500">
            <w:pPr>
              <w:ind w:left="362" w:hanging="362"/>
              <w:rPr>
                <w:sz w:val="28"/>
                <w:szCs w:val="28"/>
              </w:rPr>
            </w:pPr>
          </w:p>
          <w:p w:rsidR="00941500" w:rsidRPr="003D1D0F" w:rsidRDefault="00941500" w:rsidP="00941500">
            <w:pPr>
              <w:ind w:left="362" w:hanging="362"/>
              <w:rPr>
                <w:sz w:val="28"/>
                <w:szCs w:val="28"/>
              </w:rPr>
            </w:pPr>
          </w:p>
          <w:p w:rsidR="00941500" w:rsidRDefault="00941500" w:rsidP="00BE07DD">
            <w:pPr>
              <w:ind w:left="362" w:hanging="362"/>
              <w:rPr>
                <w:sz w:val="24"/>
                <w:szCs w:val="24"/>
              </w:rPr>
            </w:pPr>
          </w:p>
        </w:tc>
      </w:tr>
    </w:tbl>
    <w:p w:rsidR="00941500" w:rsidRDefault="0094150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C00A3C" w:rsidTr="002919E0">
        <w:trPr>
          <w:cantSplit/>
        </w:trPr>
        <w:tc>
          <w:tcPr>
            <w:tcW w:w="3708" w:type="dxa"/>
            <w:shd w:val="clear" w:color="auto" w:fill="5F497A" w:themeFill="accent4" w:themeFillShade="BF"/>
          </w:tcPr>
          <w:p w:rsidR="00C00A3C" w:rsidRPr="0006249D" w:rsidRDefault="00C00A3C" w:rsidP="00E7427E">
            <w:pPr>
              <w:rPr>
                <w:sz w:val="24"/>
                <w:szCs w:val="24"/>
                <w:u w:val="single"/>
              </w:rPr>
            </w:pPr>
          </w:p>
        </w:tc>
        <w:tc>
          <w:tcPr>
            <w:tcW w:w="7308" w:type="dxa"/>
            <w:shd w:val="clear" w:color="auto" w:fill="5F497A" w:themeFill="accent4" w:themeFillShade="BF"/>
          </w:tcPr>
          <w:p w:rsidR="00C00A3C" w:rsidRDefault="00C00A3C" w:rsidP="00E7427E">
            <w:pPr>
              <w:ind w:left="362" w:hanging="362"/>
              <w:rPr>
                <w:sz w:val="24"/>
                <w:szCs w:val="24"/>
              </w:rPr>
            </w:pPr>
          </w:p>
        </w:tc>
      </w:tr>
      <w:tr w:rsidR="00135DE2" w:rsidTr="00376A24">
        <w:trPr>
          <w:cantSplit/>
        </w:trPr>
        <w:tc>
          <w:tcPr>
            <w:tcW w:w="3708" w:type="dxa"/>
          </w:tcPr>
          <w:p w:rsidR="00135DE2" w:rsidRPr="00F978DB" w:rsidRDefault="00135DE2"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135DE2" w:rsidRPr="00F978DB" w:rsidRDefault="00941500" w:rsidP="00135DE2">
            <w:pPr>
              <w:rPr>
                <w:b/>
                <w:sz w:val="24"/>
                <w:szCs w:val="24"/>
              </w:rPr>
            </w:pPr>
            <w:r>
              <w:rPr>
                <w:b/>
                <w:sz w:val="24"/>
                <w:szCs w:val="24"/>
              </w:rPr>
              <w:t>ES</w:t>
            </w:r>
            <w:r w:rsidR="00135DE2" w:rsidRPr="00F978DB">
              <w:rPr>
                <w:b/>
                <w:sz w:val="24"/>
                <w:szCs w:val="24"/>
              </w:rPr>
              <w:t>.</w:t>
            </w:r>
            <w:r w:rsidR="00135DE2">
              <w:rPr>
                <w:b/>
                <w:sz w:val="24"/>
                <w:szCs w:val="24"/>
              </w:rPr>
              <w:t>5</w:t>
            </w:r>
            <w:r w:rsidR="00135DE2" w:rsidRPr="00F978DB">
              <w:rPr>
                <w:b/>
                <w:sz w:val="24"/>
                <w:szCs w:val="24"/>
              </w:rPr>
              <w:t xml:space="preserve"> Overall Score</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941500">
            <w:pPr>
              <w:ind w:left="362" w:hanging="362"/>
              <w:rPr>
                <w:sz w:val="24"/>
                <w:szCs w:val="24"/>
              </w:rPr>
            </w:pPr>
            <w:r>
              <w:rPr>
                <w:sz w:val="24"/>
                <w:szCs w:val="24"/>
              </w:rPr>
              <w:t>a.</w:t>
            </w:r>
            <w:r>
              <w:rPr>
                <w:sz w:val="24"/>
                <w:szCs w:val="24"/>
              </w:rPr>
              <w:tab/>
            </w:r>
            <w:r w:rsidR="00941500">
              <w:rPr>
                <w:sz w:val="24"/>
                <w:szCs w:val="24"/>
              </w:rPr>
              <w:t>Comprehend and identify various igneous rock textural features and mineral components with a hand sample or by description, and analyze the significance of these features in terms of mode of origin and history</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941500">
            <w:pPr>
              <w:ind w:left="362" w:hanging="362"/>
              <w:rPr>
                <w:sz w:val="24"/>
                <w:szCs w:val="24"/>
              </w:rPr>
            </w:pPr>
            <w:r>
              <w:rPr>
                <w:sz w:val="24"/>
                <w:szCs w:val="24"/>
              </w:rPr>
              <w:t>b.</w:t>
            </w:r>
            <w:r>
              <w:rPr>
                <w:sz w:val="24"/>
                <w:szCs w:val="24"/>
              </w:rPr>
              <w:tab/>
            </w:r>
            <w:r w:rsidR="00941500">
              <w:rPr>
                <w:sz w:val="24"/>
                <w:szCs w:val="24"/>
              </w:rPr>
              <w:t>Analyze and identify various sedimentary rocks in terms of mode of origin and history, using sedimentary features (grain size, texture, and composition)</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Default="00941500" w:rsidP="00941500">
            <w:pPr>
              <w:ind w:left="362" w:hanging="362"/>
              <w:rPr>
                <w:sz w:val="24"/>
                <w:szCs w:val="24"/>
              </w:rPr>
            </w:pPr>
            <w:r>
              <w:rPr>
                <w:sz w:val="24"/>
                <w:szCs w:val="24"/>
              </w:rPr>
              <w:t>c.</w:t>
            </w:r>
            <w:r>
              <w:rPr>
                <w:sz w:val="24"/>
                <w:szCs w:val="24"/>
              </w:rPr>
              <w:tab/>
              <w:t>Analyze the major groups of metamorphic rocks for mineral composition and textural features and determine the potential parent rock and in terms of the rock cycle</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941500">
            <w:pPr>
              <w:ind w:left="362" w:hanging="362"/>
              <w:rPr>
                <w:sz w:val="24"/>
                <w:szCs w:val="24"/>
              </w:rPr>
            </w:pPr>
            <w:r w:rsidRPr="00413A7C">
              <w:rPr>
                <w:sz w:val="24"/>
                <w:szCs w:val="24"/>
              </w:rPr>
              <w:t>d.</w:t>
            </w:r>
            <w:r w:rsidRPr="00413A7C">
              <w:rPr>
                <w:sz w:val="24"/>
                <w:szCs w:val="24"/>
              </w:rPr>
              <w:tab/>
            </w:r>
            <w:r>
              <w:rPr>
                <w:sz w:val="24"/>
                <w:szCs w:val="24"/>
              </w:rPr>
              <w:t>Analyze a sequence of rocks in terms of types, textures, composition, fossils, structural, and weathering features in order to infer the history of the sequence over time</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395608">
            <w:pPr>
              <w:ind w:left="362" w:hanging="362"/>
              <w:rPr>
                <w:sz w:val="24"/>
                <w:szCs w:val="24"/>
              </w:rPr>
            </w:pPr>
            <w:r w:rsidRPr="00413A7C">
              <w:rPr>
                <w:sz w:val="24"/>
                <w:szCs w:val="24"/>
              </w:rPr>
              <w:t>e.</w:t>
            </w:r>
            <w:r w:rsidRPr="00413A7C">
              <w:rPr>
                <w:sz w:val="24"/>
                <w:szCs w:val="24"/>
              </w:rPr>
              <w:tab/>
            </w:r>
            <w:r w:rsidR="00395608">
              <w:rPr>
                <w:sz w:val="24"/>
                <w:szCs w:val="24"/>
              </w:rPr>
              <w:t>Integrate the rock cycle with Plate Tectonics Theory and determine how this is reflected in the geology of Virginia’s five physiographic provinces</w:t>
            </w:r>
            <w:r w:rsidRPr="00413A7C">
              <w:rPr>
                <w:sz w:val="24"/>
                <w:szCs w:val="24"/>
              </w:rPr>
              <w:t xml:space="preserve"> </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395608">
            <w:pPr>
              <w:ind w:left="362" w:hanging="362"/>
              <w:rPr>
                <w:sz w:val="24"/>
                <w:szCs w:val="24"/>
              </w:rPr>
            </w:pPr>
            <w:r w:rsidRPr="00413A7C">
              <w:rPr>
                <w:sz w:val="24"/>
                <w:szCs w:val="24"/>
              </w:rPr>
              <w:t>f.</w:t>
            </w:r>
            <w:r w:rsidRPr="00413A7C">
              <w:rPr>
                <w:sz w:val="24"/>
                <w:szCs w:val="24"/>
              </w:rPr>
              <w:tab/>
            </w:r>
            <w:r w:rsidR="00395608">
              <w:rPr>
                <w:sz w:val="24"/>
                <w:szCs w:val="24"/>
              </w:rPr>
              <w:t>Classify the following rock types as igneous, metamorphic, or sedimentary: pumice, obsidian, basalt, granite, sandstone, conglomerate, shale, limestone, slate, schist, gneiss, marble, and quartzite</w:t>
            </w:r>
            <w:r w:rsidRPr="00413A7C">
              <w:rPr>
                <w:sz w:val="24"/>
                <w:szCs w:val="24"/>
              </w:rPr>
              <w:t xml:space="preserve"> </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395608">
            <w:pPr>
              <w:ind w:left="362" w:hanging="362"/>
              <w:rPr>
                <w:sz w:val="24"/>
                <w:szCs w:val="24"/>
              </w:rPr>
            </w:pPr>
            <w:r>
              <w:rPr>
                <w:sz w:val="24"/>
                <w:szCs w:val="24"/>
              </w:rPr>
              <w:t>g</w:t>
            </w:r>
            <w:r w:rsidRPr="00413A7C">
              <w:rPr>
                <w:sz w:val="24"/>
                <w:szCs w:val="24"/>
              </w:rPr>
              <w:t>.</w:t>
            </w:r>
            <w:r w:rsidRPr="00413A7C">
              <w:rPr>
                <w:sz w:val="24"/>
                <w:szCs w:val="24"/>
              </w:rPr>
              <w:tab/>
            </w:r>
            <w:r w:rsidR="00395608">
              <w:rPr>
                <w:sz w:val="24"/>
                <w:szCs w:val="24"/>
              </w:rPr>
              <w:t>Differentiate between clastic and non-clastic sedimentary rocks</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395608">
            <w:pPr>
              <w:ind w:left="362" w:hanging="362"/>
              <w:rPr>
                <w:sz w:val="24"/>
                <w:szCs w:val="24"/>
              </w:rPr>
            </w:pPr>
            <w:r>
              <w:rPr>
                <w:sz w:val="24"/>
                <w:szCs w:val="24"/>
              </w:rPr>
              <w:t>h</w:t>
            </w:r>
            <w:r w:rsidRPr="00413A7C">
              <w:rPr>
                <w:sz w:val="24"/>
                <w:szCs w:val="24"/>
              </w:rPr>
              <w:t>.</w:t>
            </w:r>
            <w:r w:rsidRPr="00413A7C">
              <w:rPr>
                <w:sz w:val="24"/>
                <w:szCs w:val="24"/>
              </w:rPr>
              <w:tab/>
            </w:r>
            <w:r w:rsidR="00395608">
              <w:rPr>
                <w:sz w:val="24"/>
                <w:szCs w:val="24"/>
              </w:rPr>
              <w:t>Compare and contrast distinguishing characteristics of the crystal structure and textures of extrusive and intrusive igneous rocks</w:t>
            </w:r>
            <w:r w:rsidRPr="00413A7C">
              <w:rPr>
                <w:sz w:val="24"/>
                <w:szCs w:val="24"/>
              </w:rPr>
              <w:t xml:space="preserve"> </w:t>
            </w:r>
          </w:p>
        </w:tc>
      </w:tr>
      <w:tr w:rsidR="00941500" w:rsidTr="00376A24">
        <w:trPr>
          <w:cantSplit/>
        </w:trPr>
        <w:tc>
          <w:tcPr>
            <w:tcW w:w="3708" w:type="dxa"/>
          </w:tcPr>
          <w:p w:rsidR="00941500" w:rsidRDefault="0094150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941500" w:rsidRPr="00413A7C" w:rsidRDefault="00941500" w:rsidP="00395608">
            <w:pPr>
              <w:ind w:left="362" w:hanging="362"/>
              <w:rPr>
                <w:sz w:val="24"/>
                <w:szCs w:val="24"/>
              </w:rPr>
            </w:pPr>
            <w:r>
              <w:rPr>
                <w:sz w:val="24"/>
                <w:szCs w:val="24"/>
              </w:rPr>
              <w:t>i</w:t>
            </w:r>
            <w:r w:rsidRPr="00413A7C">
              <w:rPr>
                <w:sz w:val="24"/>
                <w:szCs w:val="24"/>
              </w:rPr>
              <w:t>.</w:t>
            </w:r>
            <w:r w:rsidRPr="00413A7C">
              <w:rPr>
                <w:sz w:val="24"/>
                <w:szCs w:val="24"/>
              </w:rPr>
              <w:tab/>
            </w:r>
            <w:r w:rsidR="00395608">
              <w:rPr>
                <w:sz w:val="24"/>
                <w:szCs w:val="24"/>
              </w:rPr>
              <w:t>Describe the structure of foliated and unfoliated metamorphic rocks</w:t>
            </w:r>
          </w:p>
        </w:tc>
      </w:tr>
      <w:tr w:rsidR="00941500" w:rsidTr="008B1842">
        <w:trPr>
          <w:cantSplit/>
        </w:trPr>
        <w:tc>
          <w:tcPr>
            <w:tcW w:w="11016" w:type="dxa"/>
            <w:gridSpan w:val="2"/>
          </w:tcPr>
          <w:p w:rsidR="00941500" w:rsidRDefault="00941500" w:rsidP="00941500">
            <w:pPr>
              <w:jc w:val="center"/>
              <w:rPr>
                <w:color w:val="5F497A" w:themeColor="accent4" w:themeShade="BF"/>
                <w:sz w:val="52"/>
                <w:szCs w:val="52"/>
              </w:rPr>
            </w:pPr>
            <w:r w:rsidRPr="0008312B">
              <w:rPr>
                <w:color w:val="5F497A" w:themeColor="accent4" w:themeShade="BF"/>
                <w:sz w:val="52"/>
                <w:szCs w:val="52"/>
              </w:rPr>
              <w:t>Comments</w:t>
            </w:r>
          </w:p>
          <w:p w:rsidR="00941500" w:rsidRPr="003D1D0F" w:rsidRDefault="00941500" w:rsidP="00941500">
            <w:pPr>
              <w:ind w:left="362" w:hanging="362"/>
              <w:rPr>
                <w:sz w:val="28"/>
                <w:szCs w:val="28"/>
              </w:rPr>
            </w:pPr>
          </w:p>
          <w:p w:rsidR="00941500" w:rsidRPr="003D1D0F" w:rsidRDefault="00941500" w:rsidP="00941500">
            <w:pPr>
              <w:ind w:left="362" w:hanging="362"/>
              <w:rPr>
                <w:sz w:val="28"/>
                <w:szCs w:val="28"/>
              </w:rPr>
            </w:pPr>
          </w:p>
          <w:p w:rsidR="00941500" w:rsidRDefault="00941500" w:rsidP="00675053">
            <w:pPr>
              <w:ind w:left="362" w:hanging="362"/>
              <w:rPr>
                <w:sz w:val="24"/>
                <w:szCs w:val="24"/>
              </w:rPr>
            </w:pPr>
          </w:p>
        </w:tc>
      </w:tr>
    </w:tbl>
    <w:p w:rsidR="00395608" w:rsidRDefault="0039560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135DE2" w:rsidTr="002919E0">
        <w:trPr>
          <w:cantSplit/>
        </w:trPr>
        <w:tc>
          <w:tcPr>
            <w:tcW w:w="11016" w:type="dxa"/>
            <w:gridSpan w:val="2"/>
            <w:shd w:val="clear" w:color="auto" w:fill="5F497A" w:themeFill="accent4" w:themeFillShade="BF"/>
          </w:tcPr>
          <w:p w:rsidR="00135DE2" w:rsidRDefault="00135DE2" w:rsidP="00135DE2">
            <w:pPr>
              <w:ind w:left="362" w:hanging="362"/>
              <w:jc w:val="center"/>
              <w:rPr>
                <w:sz w:val="24"/>
                <w:szCs w:val="24"/>
              </w:rPr>
            </w:pPr>
          </w:p>
        </w:tc>
      </w:tr>
      <w:tr w:rsidR="00135DE2" w:rsidTr="00376A24">
        <w:trPr>
          <w:cantSplit/>
        </w:trPr>
        <w:tc>
          <w:tcPr>
            <w:tcW w:w="3708" w:type="dxa"/>
          </w:tcPr>
          <w:p w:rsidR="00135DE2" w:rsidRPr="00F978DB" w:rsidRDefault="00135DE2"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135DE2" w:rsidRPr="00F978DB" w:rsidRDefault="00395608" w:rsidP="00135DE2">
            <w:pPr>
              <w:rPr>
                <w:b/>
                <w:sz w:val="24"/>
                <w:szCs w:val="24"/>
              </w:rPr>
            </w:pPr>
            <w:r>
              <w:rPr>
                <w:b/>
                <w:sz w:val="24"/>
                <w:szCs w:val="24"/>
              </w:rPr>
              <w:t>ES</w:t>
            </w:r>
            <w:r w:rsidR="00135DE2" w:rsidRPr="00F978DB">
              <w:rPr>
                <w:b/>
                <w:sz w:val="24"/>
                <w:szCs w:val="24"/>
              </w:rPr>
              <w:t>.</w:t>
            </w:r>
            <w:r w:rsidR="00135DE2">
              <w:rPr>
                <w:b/>
                <w:sz w:val="24"/>
                <w:szCs w:val="24"/>
              </w:rPr>
              <w:t>6</w:t>
            </w:r>
            <w:r w:rsidR="00135DE2" w:rsidRPr="00F978DB">
              <w:rPr>
                <w:b/>
                <w:sz w:val="24"/>
                <w:szCs w:val="24"/>
              </w:rPr>
              <w:t xml:space="preserve"> Overall Score</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395608">
            <w:pPr>
              <w:ind w:left="362" w:hanging="362"/>
              <w:rPr>
                <w:sz w:val="24"/>
                <w:szCs w:val="24"/>
              </w:rPr>
            </w:pPr>
            <w:r>
              <w:rPr>
                <w:sz w:val="24"/>
                <w:szCs w:val="24"/>
              </w:rPr>
              <w:t>a.</w:t>
            </w:r>
            <w:r>
              <w:rPr>
                <w:sz w:val="24"/>
                <w:szCs w:val="24"/>
              </w:rPr>
              <w:tab/>
            </w:r>
            <w:r w:rsidR="00395608">
              <w:rPr>
                <w:sz w:val="24"/>
                <w:szCs w:val="24"/>
              </w:rPr>
              <w:t>Analyze the formation of fossil fuels in terms of the rock cycle and Plate Tectonics Theory, and relate the formation of fossil fuels to ancient biologic and atmospheric conditions and changes and locations within Virginia</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395608">
            <w:pPr>
              <w:ind w:left="362" w:hanging="362"/>
              <w:rPr>
                <w:sz w:val="24"/>
                <w:szCs w:val="24"/>
              </w:rPr>
            </w:pPr>
            <w:r>
              <w:rPr>
                <w:sz w:val="24"/>
                <w:szCs w:val="24"/>
              </w:rPr>
              <w:t>b.</w:t>
            </w:r>
            <w:r>
              <w:rPr>
                <w:sz w:val="24"/>
                <w:szCs w:val="24"/>
              </w:rPr>
              <w:tab/>
            </w:r>
            <w:r w:rsidR="00395608">
              <w:rPr>
                <w:sz w:val="24"/>
                <w:szCs w:val="24"/>
              </w:rPr>
              <w:t>Analyze how Virginia’s production and use of various natural resources has changed over time.  Define and cite differences over time especially in the last 50 years.</w:t>
            </w:r>
          </w:p>
        </w:tc>
      </w:tr>
      <w:tr w:rsidR="00135DE2" w:rsidTr="00376A24">
        <w:trPr>
          <w:cantSplit/>
        </w:trPr>
        <w:tc>
          <w:tcPr>
            <w:tcW w:w="3708" w:type="dxa"/>
          </w:tcPr>
          <w:p w:rsidR="00135DE2" w:rsidRDefault="00135DE2"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35DE2" w:rsidRDefault="00135DE2" w:rsidP="00395608">
            <w:pPr>
              <w:ind w:left="362" w:hanging="362"/>
              <w:rPr>
                <w:sz w:val="24"/>
                <w:szCs w:val="24"/>
              </w:rPr>
            </w:pPr>
            <w:r>
              <w:rPr>
                <w:sz w:val="24"/>
                <w:szCs w:val="24"/>
              </w:rPr>
              <w:t>c.</w:t>
            </w:r>
            <w:r>
              <w:rPr>
                <w:sz w:val="24"/>
                <w:szCs w:val="24"/>
              </w:rPr>
              <w:tab/>
            </w:r>
            <w:r w:rsidR="00395608">
              <w:rPr>
                <w:sz w:val="24"/>
                <w:szCs w:val="24"/>
              </w:rPr>
              <w:t>Evaluate Virginia’s potential as a producer of renewable energy sources</w:t>
            </w:r>
          </w:p>
        </w:tc>
      </w:tr>
      <w:tr w:rsidR="00B8484D" w:rsidTr="00376A24">
        <w:trPr>
          <w:cantSplit/>
        </w:trPr>
        <w:tc>
          <w:tcPr>
            <w:tcW w:w="3708" w:type="dxa"/>
          </w:tcPr>
          <w:p w:rsidR="00B8484D" w:rsidRDefault="00B8484D"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8484D" w:rsidRDefault="00B8484D" w:rsidP="00395608">
            <w:pPr>
              <w:ind w:left="362" w:hanging="362"/>
              <w:rPr>
                <w:sz w:val="24"/>
                <w:szCs w:val="24"/>
              </w:rPr>
            </w:pPr>
            <w:r>
              <w:rPr>
                <w:sz w:val="24"/>
                <w:szCs w:val="24"/>
              </w:rPr>
              <w:t>d.</w:t>
            </w:r>
            <w:r>
              <w:rPr>
                <w:sz w:val="24"/>
                <w:szCs w:val="24"/>
              </w:rPr>
              <w:tab/>
            </w:r>
            <w:r w:rsidR="00395608">
              <w:rPr>
                <w:sz w:val="24"/>
                <w:szCs w:val="24"/>
              </w:rPr>
              <w:t>Assess the role of fossil fuels and renewable energy sources in the future and compare and contrast the environmental benefits and costs among the various options</w:t>
            </w:r>
          </w:p>
        </w:tc>
      </w:tr>
      <w:tr w:rsidR="00395608" w:rsidTr="00376A24">
        <w:trPr>
          <w:cantSplit/>
        </w:trPr>
        <w:tc>
          <w:tcPr>
            <w:tcW w:w="3708" w:type="dxa"/>
          </w:tcPr>
          <w:p w:rsidR="00395608" w:rsidRDefault="00395608"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395608" w:rsidRPr="00413A7C" w:rsidRDefault="00395608" w:rsidP="00395608">
            <w:pPr>
              <w:ind w:left="362" w:hanging="362"/>
              <w:rPr>
                <w:sz w:val="24"/>
                <w:szCs w:val="24"/>
              </w:rPr>
            </w:pPr>
            <w:r w:rsidRPr="00413A7C">
              <w:rPr>
                <w:sz w:val="24"/>
                <w:szCs w:val="24"/>
              </w:rPr>
              <w:t>e.</w:t>
            </w:r>
            <w:r w:rsidRPr="00413A7C">
              <w:rPr>
                <w:sz w:val="24"/>
                <w:szCs w:val="24"/>
              </w:rPr>
              <w:tab/>
            </w:r>
            <w:r>
              <w:rPr>
                <w:sz w:val="24"/>
                <w:szCs w:val="24"/>
              </w:rPr>
              <w:t>Analyze the advantages and disadvantages of various energy sources</w:t>
            </w:r>
            <w:r w:rsidRPr="00413A7C">
              <w:rPr>
                <w:sz w:val="24"/>
                <w:szCs w:val="24"/>
              </w:rPr>
              <w:t xml:space="preserve"> </w:t>
            </w:r>
          </w:p>
        </w:tc>
      </w:tr>
      <w:tr w:rsidR="00395608" w:rsidTr="00376A24">
        <w:trPr>
          <w:cantSplit/>
        </w:trPr>
        <w:tc>
          <w:tcPr>
            <w:tcW w:w="3708" w:type="dxa"/>
          </w:tcPr>
          <w:p w:rsidR="00395608" w:rsidRDefault="00395608"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395608" w:rsidRPr="00413A7C" w:rsidRDefault="00395608" w:rsidP="00395608">
            <w:pPr>
              <w:ind w:left="362" w:hanging="362"/>
              <w:rPr>
                <w:sz w:val="24"/>
                <w:szCs w:val="24"/>
              </w:rPr>
            </w:pPr>
            <w:r w:rsidRPr="00413A7C">
              <w:rPr>
                <w:sz w:val="24"/>
                <w:szCs w:val="24"/>
              </w:rPr>
              <w:t>f.</w:t>
            </w:r>
            <w:r w:rsidRPr="00413A7C">
              <w:rPr>
                <w:sz w:val="24"/>
                <w:szCs w:val="24"/>
              </w:rPr>
              <w:tab/>
            </w:r>
            <w:r>
              <w:rPr>
                <w:sz w:val="24"/>
                <w:szCs w:val="24"/>
              </w:rPr>
              <w:t>Analyze a range of emerging energy and mineral resources in Virginia in terms of costs and benefits</w:t>
            </w:r>
            <w:r w:rsidRPr="00413A7C">
              <w:rPr>
                <w:sz w:val="24"/>
                <w:szCs w:val="24"/>
              </w:rPr>
              <w:t xml:space="preserve"> </w:t>
            </w:r>
          </w:p>
        </w:tc>
      </w:tr>
      <w:tr w:rsidR="00395608" w:rsidTr="00376A24">
        <w:trPr>
          <w:cantSplit/>
        </w:trPr>
        <w:tc>
          <w:tcPr>
            <w:tcW w:w="3708" w:type="dxa"/>
          </w:tcPr>
          <w:p w:rsidR="00395608" w:rsidRDefault="00395608"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395608" w:rsidRPr="00413A7C" w:rsidRDefault="00395608" w:rsidP="00395608">
            <w:pPr>
              <w:ind w:left="362" w:hanging="362"/>
              <w:rPr>
                <w:sz w:val="24"/>
                <w:szCs w:val="24"/>
              </w:rPr>
            </w:pPr>
            <w:r>
              <w:rPr>
                <w:sz w:val="24"/>
                <w:szCs w:val="24"/>
              </w:rPr>
              <w:t>g</w:t>
            </w:r>
            <w:r w:rsidRPr="00413A7C">
              <w:rPr>
                <w:sz w:val="24"/>
                <w:szCs w:val="24"/>
              </w:rPr>
              <w:t>.</w:t>
            </w:r>
            <w:r w:rsidRPr="00413A7C">
              <w:rPr>
                <w:sz w:val="24"/>
                <w:szCs w:val="24"/>
              </w:rPr>
              <w:tab/>
            </w:r>
            <w:r>
              <w:rPr>
                <w:sz w:val="24"/>
                <w:szCs w:val="24"/>
              </w:rPr>
              <w:t>Determine the sources of clean water in their community and analyze consumption and supply data</w:t>
            </w:r>
          </w:p>
        </w:tc>
      </w:tr>
      <w:tr w:rsidR="00395608" w:rsidTr="00DB6AFE">
        <w:trPr>
          <w:cantSplit/>
        </w:trPr>
        <w:tc>
          <w:tcPr>
            <w:tcW w:w="11016" w:type="dxa"/>
            <w:gridSpan w:val="2"/>
          </w:tcPr>
          <w:p w:rsidR="00395608" w:rsidRDefault="00395608" w:rsidP="00395608">
            <w:pPr>
              <w:jc w:val="center"/>
              <w:rPr>
                <w:color w:val="5F497A" w:themeColor="accent4" w:themeShade="BF"/>
                <w:sz w:val="52"/>
                <w:szCs w:val="52"/>
              </w:rPr>
            </w:pPr>
            <w:r w:rsidRPr="0008312B">
              <w:rPr>
                <w:color w:val="5F497A" w:themeColor="accent4" w:themeShade="BF"/>
                <w:sz w:val="52"/>
                <w:szCs w:val="52"/>
              </w:rPr>
              <w:t>Comments</w:t>
            </w:r>
          </w:p>
          <w:p w:rsidR="00395608" w:rsidRPr="003D1D0F" w:rsidRDefault="00395608" w:rsidP="00395608">
            <w:pPr>
              <w:ind w:left="362" w:hanging="362"/>
              <w:rPr>
                <w:sz w:val="28"/>
                <w:szCs w:val="28"/>
              </w:rPr>
            </w:pPr>
          </w:p>
          <w:p w:rsidR="00395608" w:rsidRPr="003D1D0F" w:rsidRDefault="00395608" w:rsidP="00395608">
            <w:pPr>
              <w:ind w:left="362" w:hanging="362"/>
              <w:rPr>
                <w:sz w:val="28"/>
                <w:szCs w:val="28"/>
              </w:rPr>
            </w:pPr>
          </w:p>
          <w:p w:rsidR="00395608" w:rsidRDefault="00395608" w:rsidP="001134E8">
            <w:pPr>
              <w:ind w:left="362" w:hanging="362"/>
              <w:rPr>
                <w:sz w:val="24"/>
                <w:szCs w:val="24"/>
              </w:rPr>
            </w:pPr>
          </w:p>
        </w:tc>
      </w:tr>
    </w:tbl>
    <w:p w:rsidR="00A1505F" w:rsidRDefault="00A1505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B8484D" w:rsidTr="002919E0">
        <w:trPr>
          <w:cantSplit/>
        </w:trPr>
        <w:tc>
          <w:tcPr>
            <w:tcW w:w="3708" w:type="dxa"/>
            <w:shd w:val="clear" w:color="auto" w:fill="5F497A" w:themeFill="accent4" w:themeFillShade="BF"/>
          </w:tcPr>
          <w:p w:rsidR="00B8484D" w:rsidRDefault="00B8484D" w:rsidP="0022197E">
            <w:pPr>
              <w:rPr>
                <w:sz w:val="24"/>
                <w:szCs w:val="24"/>
              </w:rPr>
            </w:pPr>
          </w:p>
        </w:tc>
        <w:tc>
          <w:tcPr>
            <w:tcW w:w="7308" w:type="dxa"/>
            <w:shd w:val="clear" w:color="auto" w:fill="5F497A" w:themeFill="accent4" w:themeFillShade="BF"/>
          </w:tcPr>
          <w:p w:rsidR="00B8484D" w:rsidRDefault="00B8484D" w:rsidP="0022197E">
            <w:pPr>
              <w:ind w:left="362" w:hanging="362"/>
              <w:rPr>
                <w:sz w:val="24"/>
                <w:szCs w:val="24"/>
              </w:rPr>
            </w:pPr>
          </w:p>
        </w:tc>
      </w:tr>
      <w:tr w:rsidR="00B8484D" w:rsidTr="00376A24">
        <w:trPr>
          <w:cantSplit/>
        </w:trPr>
        <w:tc>
          <w:tcPr>
            <w:tcW w:w="3708" w:type="dxa"/>
          </w:tcPr>
          <w:p w:rsidR="00B8484D" w:rsidRPr="00F978DB" w:rsidRDefault="00B8484D"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B8484D" w:rsidRPr="00F978DB" w:rsidRDefault="00A1505F" w:rsidP="00135DE2">
            <w:pPr>
              <w:rPr>
                <w:b/>
                <w:sz w:val="24"/>
                <w:szCs w:val="24"/>
              </w:rPr>
            </w:pPr>
            <w:r>
              <w:rPr>
                <w:b/>
                <w:sz w:val="24"/>
                <w:szCs w:val="24"/>
              </w:rPr>
              <w:t>ES</w:t>
            </w:r>
            <w:r w:rsidR="00B8484D" w:rsidRPr="00F978DB">
              <w:rPr>
                <w:b/>
                <w:sz w:val="24"/>
                <w:szCs w:val="24"/>
              </w:rPr>
              <w:t>.</w:t>
            </w:r>
            <w:r w:rsidR="00B8484D">
              <w:rPr>
                <w:b/>
                <w:sz w:val="24"/>
                <w:szCs w:val="24"/>
              </w:rPr>
              <w:t>7</w:t>
            </w:r>
            <w:r w:rsidR="00B8484D" w:rsidRPr="00F978DB">
              <w:rPr>
                <w:b/>
                <w:sz w:val="24"/>
                <w:szCs w:val="24"/>
              </w:rPr>
              <w:t xml:space="preserve"> Overall Score</w:t>
            </w:r>
          </w:p>
        </w:tc>
      </w:tr>
      <w:tr w:rsidR="00B8484D" w:rsidTr="00376A24">
        <w:trPr>
          <w:cantSplit/>
        </w:trPr>
        <w:tc>
          <w:tcPr>
            <w:tcW w:w="3708" w:type="dxa"/>
          </w:tcPr>
          <w:p w:rsidR="00B8484D" w:rsidRDefault="00B8484D" w:rsidP="0022197E">
            <w:pPr>
              <w:rPr>
                <w:sz w:val="24"/>
                <w:szCs w:val="24"/>
              </w:rPr>
            </w:pPr>
          </w:p>
        </w:tc>
        <w:tc>
          <w:tcPr>
            <w:tcW w:w="7308" w:type="dxa"/>
          </w:tcPr>
          <w:p w:rsidR="00B8484D" w:rsidRPr="009343C0" w:rsidRDefault="00B8484D" w:rsidP="00A1505F">
            <w:pPr>
              <w:ind w:left="362" w:hanging="362"/>
              <w:rPr>
                <w:sz w:val="24"/>
                <w:szCs w:val="24"/>
              </w:rPr>
            </w:pPr>
            <w:r w:rsidRPr="009343C0">
              <w:rPr>
                <w:sz w:val="24"/>
                <w:szCs w:val="24"/>
              </w:rPr>
              <w:t>a.</w:t>
            </w:r>
            <w:r w:rsidRPr="009343C0">
              <w:rPr>
                <w:sz w:val="24"/>
                <w:szCs w:val="24"/>
              </w:rPr>
              <w:tab/>
            </w:r>
            <w:r w:rsidR="00A1505F">
              <w:rPr>
                <w:sz w:val="24"/>
                <w:szCs w:val="24"/>
              </w:rPr>
              <w:t>Label on a map the physiographic provinces of Virginia</w:t>
            </w:r>
          </w:p>
        </w:tc>
      </w:tr>
      <w:tr w:rsidR="00B8484D" w:rsidTr="00376A24">
        <w:trPr>
          <w:cantSplit/>
        </w:trPr>
        <w:tc>
          <w:tcPr>
            <w:tcW w:w="3708" w:type="dxa"/>
          </w:tcPr>
          <w:p w:rsidR="00B8484D" w:rsidRDefault="00B8484D"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8484D" w:rsidRPr="009343C0" w:rsidRDefault="00B42BAF" w:rsidP="00A1505F">
            <w:pPr>
              <w:ind w:left="362" w:hanging="362"/>
              <w:rPr>
                <w:sz w:val="24"/>
                <w:szCs w:val="24"/>
              </w:rPr>
            </w:pPr>
            <w:r>
              <w:rPr>
                <w:sz w:val="24"/>
                <w:szCs w:val="24"/>
              </w:rPr>
              <w:t>b</w:t>
            </w:r>
            <w:r w:rsidR="00B8484D" w:rsidRPr="009343C0">
              <w:rPr>
                <w:sz w:val="24"/>
                <w:szCs w:val="24"/>
              </w:rPr>
              <w:t>.</w:t>
            </w:r>
            <w:r w:rsidR="00B8484D" w:rsidRPr="009343C0">
              <w:rPr>
                <w:sz w:val="24"/>
                <w:szCs w:val="24"/>
              </w:rPr>
              <w:tab/>
            </w:r>
            <w:r w:rsidR="00A1505F">
              <w:rPr>
                <w:sz w:val="24"/>
                <w:szCs w:val="24"/>
              </w:rPr>
              <w:t>Comprehend the topographic, rock-type and geologic-structural characteristics of each physiographic province of Virginia</w:t>
            </w:r>
          </w:p>
        </w:tc>
      </w:tr>
      <w:tr w:rsidR="00B8484D" w:rsidTr="00376A24">
        <w:trPr>
          <w:cantSplit/>
        </w:trPr>
        <w:tc>
          <w:tcPr>
            <w:tcW w:w="3708" w:type="dxa"/>
          </w:tcPr>
          <w:p w:rsidR="00B8484D" w:rsidRDefault="00B8484D"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8484D" w:rsidRPr="009343C0" w:rsidRDefault="00B42BAF" w:rsidP="00A1505F">
            <w:pPr>
              <w:ind w:left="362" w:hanging="362"/>
              <w:rPr>
                <w:sz w:val="24"/>
                <w:szCs w:val="24"/>
              </w:rPr>
            </w:pPr>
            <w:r>
              <w:rPr>
                <w:sz w:val="24"/>
                <w:szCs w:val="24"/>
              </w:rPr>
              <w:t>c</w:t>
            </w:r>
            <w:r w:rsidR="00B8484D" w:rsidRPr="009343C0">
              <w:rPr>
                <w:sz w:val="24"/>
                <w:szCs w:val="24"/>
              </w:rPr>
              <w:t>.</w:t>
            </w:r>
            <w:r w:rsidR="00B8484D" w:rsidRPr="009343C0">
              <w:rPr>
                <w:sz w:val="24"/>
                <w:szCs w:val="24"/>
              </w:rPr>
              <w:tab/>
            </w:r>
            <w:r w:rsidR="00A1505F">
              <w:rPr>
                <w:sz w:val="24"/>
                <w:szCs w:val="24"/>
              </w:rPr>
              <w:t>Analyze the geologic history of Virginia in terms of the structures, rock types, and topography represented in the five physiographic provinces</w:t>
            </w:r>
          </w:p>
        </w:tc>
      </w:tr>
      <w:tr w:rsidR="00550E7F" w:rsidTr="00376A24">
        <w:trPr>
          <w:cantSplit/>
        </w:trPr>
        <w:tc>
          <w:tcPr>
            <w:tcW w:w="3708" w:type="dxa"/>
          </w:tcPr>
          <w:p w:rsidR="00550E7F" w:rsidRPr="0006249D" w:rsidRDefault="00550E7F" w:rsidP="0022197E">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B42BAF" w:rsidP="00A1505F">
            <w:pPr>
              <w:ind w:left="362" w:hanging="362"/>
              <w:rPr>
                <w:sz w:val="24"/>
                <w:szCs w:val="24"/>
              </w:rPr>
            </w:pPr>
            <w:r>
              <w:rPr>
                <w:sz w:val="24"/>
                <w:szCs w:val="24"/>
              </w:rPr>
              <w:t>d</w:t>
            </w:r>
            <w:r w:rsidR="00550E7F" w:rsidRPr="009343C0">
              <w:rPr>
                <w:sz w:val="24"/>
                <w:szCs w:val="24"/>
              </w:rPr>
              <w:t>.</w:t>
            </w:r>
            <w:r w:rsidR="00550E7F" w:rsidRPr="009343C0">
              <w:rPr>
                <w:sz w:val="24"/>
                <w:szCs w:val="24"/>
              </w:rPr>
              <w:tab/>
            </w:r>
            <w:r w:rsidR="00A1505F">
              <w:rPr>
                <w:sz w:val="24"/>
                <w:szCs w:val="24"/>
              </w:rPr>
              <w:t>Integrate and interpret the rock cycle, plate tectonics, and Virginia’s geology in an interacting diagram</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sidRPr="00413A7C">
              <w:rPr>
                <w:sz w:val="24"/>
                <w:szCs w:val="24"/>
              </w:rPr>
              <w:t>e.</w:t>
            </w:r>
            <w:r w:rsidRPr="00413A7C">
              <w:rPr>
                <w:sz w:val="24"/>
                <w:szCs w:val="24"/>
              </w:rPr>
              <w:tab/>
            </w:r>
            <w:r>
              <w:rPr>
                <w:sz w:val="24"/>
                <w:szCs w:val="24"/>
              </w:rPr>
              <w:t>Analyze how multiple continental collisions and rifting events over the last billion years have created the current physiography of Virginia</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sidRPr="00413A7C">
              <w:rPr>
                <w:sz w:val="24"/>
                <w:szCs w:val="24"/>
              </w:rPr>
              <w:t>f.</w:t>
            </w:r>
            <w:r w:rsidRPr="00413A7C">
              <w:rPr>
                <w:sz w:val="24"/>
                <w:szCs w:val="24"/>
              </w:rPr>
              <w:tab/>
            </w:r>
            <w:r>
              <w:rPr>
                <w:sz w:val="24"/>
                <w:szCs w:val="24"/>
              </w:rPr>
              <w:t>Comprehend and apply the details of Plate Tectonics Theory to the formation of continents, mountain chains, island arcs, deep open trenches, earthquake zones, and continental and mid-ocean volcanism</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g</w:t>
            </w:r>
            <w:r w:rsidRPr="00413A7C">
              <w:rPr>
                <w:sz w:val="24"/>
                <w:szCs w:val="24"/>
              </w:rPr>
              <w:t>.</w:t>
            </w:r>
            <w:r w:rsidRPr="00413A7C">
              <w:rPr>
                <w:sz w:val="24"/>
                <w:szCs w:val="24"/>
              </w:rPr>
              <w:tab/>
            </w:r>
            <w:r>
              <w:rPr>
                <w:sz w:val="24"/>
                <w:szCs w:val="24"/>
              </w:rPr>
              <w:t>Analyze the composition and structure of the continental and oceanic lithosphere in terms of topographic features, density, thickness, and rates of motion</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h</w:t>
            </w:r>
            <w:r w:rsidRPr="00413A7C">
              <w:rPr>
                <w:sz w:val="24"/>
                <w:szCs w:val="24"/>
              </w:rPr>
              <w:t>.</w:t>
            </w:r>
            <w:r w:rsidRPr="00413A7C">
              <w:rPr>
                <w:sz w:val="24"/>
                <w:szCs w:val="24"/>
              </w:rPr>
              <w:tab/>
            </w:r>
            <w:r>
              <w:rPr>
                <w:sz w:val="24"/>
                <w:szCs w:val="24"/>
              </w:rPr>
              <w:t>Compare and contrast various types of volcanism and geothermal activity (i.e., Hawaii, Iceland, Mount St. Helens, Catoctin Greenstone, Tambora, the Deccan Traps, and Yellowstone)</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i</w:t>
            </w:r>
            <w:r w:rsidRPr="00413A7C">
              <w:rPr>
                <w:sz w:val="24"/>
                <w:szCs w:val="24"/>
              </w:rPr>
              <w:t>.</w:t>
            </w:r>
            <w:r w:rsidRPr="00413A7C">
              <w:rPr>
                <w:sz w:val="24"/>
                <w:szCs w:val="24"/>
              </w:rPr>
              <w:tab/>
            </w:r>
            <w:r>
              <w:rPr>
                <w:sz w:val="24"/>
                <w:szCs w:val="24"/>
              </w:rPr>
              <w:t>Compare and contrast different types of current and ancient plate boundaries (i.e., Japan, California, New Madrid, Missouri, the Appalachian system, Iceland, and Tonga)</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j</w:t>
            </w:r>
            <w:r w:rsidRPr="00413A7C">
              <w:rPr>
                <w:sz w:val="24"/>
                <w:szCs w:val="24"/>
              </w:rPr>
              <w:t>.</w:t>
            </w:r>
            <w:r w:rsidRPr="00413A7C">
              <w:rPr>
                <w:sz w:val="24"/>
                <w:szCs w:val="24"/>
              </w:rPr>
              <w:tab/>
            </w:r>
            <w:r>
              <w:rPr>
                <w:sz w:val="24"/>
                <w:szCs w:val="24"/>
              </w:rPr>
              <w:t>Analyze how seismic waves provide evidence of the structure of the deep Earth including the inner and outer core in terms of composition, density, and viscosity</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k</w:t>
            </w:r>
            <w:r w:rsidRPr="00413A7C">
              <w:rPr>
                <w:sz w:val="24"/>
                <w:szCs w:val="24"/>
              </w:rPr>
              <w:t>.</w:t>
            </w:r>
            <w:r w:rsidRPr="00413A7C">
              <w:rPr>
                <w:sz w:val="24"/>
                <w:szCs w:val="24"/>
              </w:rPr>
              <w:tab/>
            </w:r>
            <w:r>
              <w:rPr>
                <w:sz w:val="24"/>
                <w:szCs w:val="24"/>
              </w:rPr>
              <w:t>Analyze the body of evidence for Plate Tectonics Theory (i.e., seafloor age, magnetic information, seismic profiles, laser-measured motion studies, fossil evidence, rock types associated with particular tectonic environments)</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l</w:t>
            </w:r>
            <w:r w:rsidRPr="00413A7C">
              <w:rPr>
                <w:sz w:val="24"/>
                <w:szCs w:val="24"/>
              </w:rPr>
              <w:t>.</w:t>
            </w:r>
            <w:r w:rsidRPr="00413A7C">
              <w:rPr>
                <w:sz w:val="24"/>
                <w:szCs w:val="24"/>
              </w:rPr>
              <w:tab/>
            </w:r>
            <w:r>
              <w:rPr>
                <w:sz w:val="24"/>
                <w:szCs w:val="24"/>
              </w:rPr>
              <w:t xml:space="preserve">Analyze the various structures produced in convergent plate </w:t>
            </w:r>
            <w:r w:rsidR="00FA5E3A">
              <w:rPr>
                <w:sz w:val="24"/>
                <w:szCs w:val="24"/>
              </w:rPr>
              <w:t>boundaries</w:t>
            </w:r>
            <w:r w:rsidRPr="00413A7C">
              <w:rPr>
                <w:sz w:val="24"/>
                <w:szCs w:val="24"/>
              </w:rPr>
              <w:t xml:space="preserve"> </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m</w:t>
            </w:r>
            <w:r w:rsidRPr="00413A7C">
              <w:rPr>
                <w:sz w:val="24"/>
                <w:szCs w:val="24"/>
              </w:rPr>
              <w:t>.</w:t>
            </w:r>
            <w:r w:rsidRPr="00413A7C">
              <w:rPr>
                <w:sz w:val="24"/>
                <w:szCs w:val="24"/>
              </w:rPr>
              <w:tab/>
            </w:r>
            <w:r>
              <w:rPr>
                <w:sz w:val="24"/>
                <w:szCs w:val="24"/>
              </w:rPr>
              <w:t>Offer interpretations of the tectonic history of an area based on the range and type of rocks found in that area</w:t>
            </w:r>
          </w:p>
        </w:tc>
      </w:tr>
      <w:tr w:rsidR="00A1505F" w:rsidTr="00376A24">
        <w:trPr>
          <w:cantSplit/>
        </w:trPr>
        <w:tc>
          <w:tcPr>
            <w:tcW w:w="3708" w:type="dxa"/>
          </w:tcPr>
          <w:p w:rsidR="00A1505F" w:rsidRDefault="00A1505F"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1505F" w:rsidRPr="00413A7C" w:rsidRDefault="00A1505F" w:rsidP="00A1505F">
            <w:pPr>
              <w:ind w:left="362" w:hanging="362"/>
              <w:rPr>
                <w:sz w:val="24"/>
                <w:szCs w:val="24"/>
              </w:rPr>
            </w:pPr>
            <w:r>
              <w:rPr>
                <w:sz w:val="24"/>
                <w:szCs w:val="24"/>
              </w:rPr>
              <w:t>n</w:t>
            </w:r>
            <w:r w:rsidRPr="00413A7C">
              <w:rPr>
                <w:sz w:val="24"/>
                <w:szCs w:val="24"/>
              </w:rPr>
              <w:t>.</w:t>
            </w:r>
            <w:r w:rsidRPr="00413A7C">
              <w:rPr>
                <w:sz w:val="24"/>
                <w:szCs w:val="24"/>
              </w:rPr>
              <w:tab/>
            </w:r>
            <w:r>
              <w:rPr>
                <w:sz w:val="24"/>
                <w:szCs w:val="24"/>
              </w:rPr>
              <w:t>Compare and contrast the tectonic activity of the east coast and the west coast of North America</w:t>
            </w:r>
            <w:r w:rsidRPr="00413A7C">
              <w:rPr>
                <w:sz w:val="24"/>
                <w:szCs w:val="24"/>
              </w:rPr>
              <w:t xml:space="preserve"> </w:t>
            </w:r>
          </w:p>
        </w:tc>
      </w:tr>
      <w:tr w:rsidR="00A1505F" w:rsidTr="00EE04FE">
        <w:trPr>
          <w:cantSplit/>
        </w:trPr>
        <w:tc>
          <w:tcPr>
            <w:tcW w:w="11016" w:type="dxa"/>
            <w:gridSpan w:val="2"/>
          </w:tcPr>
          <w:p w:rsidR="00A1505F" w:rsidRDefault="00A1505F" w:rsidP="00A1505F">
            <w:pPr>
              <w:jc w:val="center"/>
              <w:rPr>
                <w:color w:val="5F497A" w:themeColor="accent4" w:themeShade="BF"/>
                <w:sz w:val="52"/>
                <w:szCs w:val="52"/>
              </w:rPr>
            </w:pPr>
            <w:r w:rsidRPr="0008312B">
              <w:rPr>
                <w:color w:val="5F497A" w:themeColor="accent4" w:themeShade="BF"/>
                <w:sz w:val="52"/>
                <w:szCs w:val="52"/>
              </w:rPr>
              <w:t>Comments</w:t>
            </w:r>
          </w:p>
          <w:p w:rsidR="00A1505F" w:rsidRPr="003D1D0F" w:rsidRDefault="00A1505F" w:rsidP="00A1505F">
            <w:pPr>
              <w:ind w:left="362" w:hanging="362"/>
              <w:rPr>
                <w:sz w:val="28"/>
                <w:szCs w:val="28"/>
              </w:rPr>
            </w:pPr>
          </w:p>
          <w:p w:rsidR="00A1505F" w:rsidRPr="003D1D0F" w:rsidRDefault="00A1505F" w:rsidP="00A1505F">
            <w:pPr>
              <w:ind w:left="362" w:hanging="362"/>
              <w:rPr>
                <w:sz w:val="28"/>
                <w:szCs w:val="28"/>
              </w:rPr>
            </w:pPr>
          </w:p>
          <w:p w:rsidR="00A1505F" w:rsidRDefault="00A1505F" w:rsidP="00AF3FE6">
            <w:pPr>
              <w:ind w:left="362" w:hanging="362"/>
              <w:rPr>
                <w:sz w:val="24"/>
                <w:szCs w:val="24"/>
              </w:rPr>
            </w:pPr>
          </w:p>
        </w:tc>
      </w:tr>
    </w:tbl>
    <w:p w:rsidR="00AD4503" w:rsidRDefault="00AD450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C57C95" w:rsidTr="002919E0">
        <w:trPr>
          <w:cantSplit/>
        </w:trPr>
        <w:tc>
          <w:tcPr>
            <w:tcW w:w="11016" w:type="dxa"/>
            <w:gridSpan w:val="2"/>
            <w:shd w:val="clear" w:color="auto" w:fill="5F497A" w:themeFill="accent4" w:themeFillShade="BF"/>
          </w:tcPr>
          <w:p w:rsidR="00C57C95" w:rsidRDefault="00C57C95" w:rsidP="00E36B58">
            <w:pPr>
              <w:ind w:left="362" w:hanging="362"/>
              <w:jc w:val="center"/>
              <w:rPr>
                <w:sz w:val="24"/>
                <w:szCs w:val="24"/>
              </w:rPr>
            </w:pPr>
          </w:p>
        </w:tc>
      </w:tr>
      <w:tr w:rsidR="00550E7F" w:rsidTr="00AD4503">
        <w:trPr>
          <w:cantSplit/>
        </w:trPr>
        <w:tc>
          <w:tcPr>
            <w:tcW w:w="3708" w:type="dxa"/>
          </w:tcPr>
          <w:p w:rsidR="00550E7F" w:rsidRPr="00F978DB" w:rsidRDefault="00550E7F"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550E7F" w:rsidRPr="00F978DB" w:rsidRDefault="00C246E6" w:rsidP="00240A2D">
            <w:pPr>
              <w:rPr>
                <w:b/>
                <w:sz w:val="24"/>
                <w:szCs w:val="24"/>
              </w:rPr>
            </w:pPr>
            <w:r>
              <w:rPr>
                <w:b/>
                <w:sz w:val="24"/>
                <w:szCs w:val="24"/>
              </w:rPr>
              <w:t>ES</w:t>
            </w:r>
            <w:r w:rsidR="00550E7F" w:rsidRPr="00F978DB">
              <w:rPr>
                <w:b/>
                <w:sz w:val="24"/>
                <w:szCs w:val="24"/>
              </w:rPr>
              <w:t>.</w:t>
            </w:r>
            <w:r w:rsidR="00550E7F">
              <w:rPr>
                <w:b/>
                <w:sz w:val="24"/>
                <w:szCs w:val="24"/>
              </w:rPr>
              <w:t>8</w:t>
            </w:r>
            <w:r w:rsidR="00550E7F" w:rsidRPr="00F978DB">
              <w:rPr>
                <w:b/>
                <w:sz w:val="24"/>
                <w:szCs w:val="24"/>
              </w:rPr>
              <w:t xml:space="preserve"> Overall Score</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550E7F" w:rsidP="00C246E6">
            <w:pPr>
              <w:ind w:left="362" w:hanging="362"/>
              <w:rPr>
                <w:sz w:val="24"/>
                <w:szCs w:val="24"/>
              </w:rPr>
            </w:pPr>
            <w:r w:rsidRPr="009343C0">
              <w:rPr>
                <w:sz w:val="24"/>
                <w:szCs w:val="24"/>
              </w:rPr>
              <w:t>a.</w:t>
            </w:r>
            <w:r w:rsidRPr="009343C0">
              <w:rPr>
                <w:sz w:val="24"/>
                <w:szCs w:val="24"/>
              </w:rPr>
              <w:tab/>
            </w:r>
            <w:r w:rsidR="00C246E6">
              <w:rPr>
                <w:sz w:val="24"/>
                <w:szCs w:val="24"/>
              </w:rPr>
              <w:t>Interpret a simple groundwater diagram showing the zone of aeration, the zone of saturation, the water table, and an aquifer</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550E7F" w:rsidP="00C246E6">
            <w:pPr>
              <w:ind w:left="362" w:hanging="362"/>
              <w:rPr>
                <w:sz w:val="24"/>
                <w:szCs w:val="24"/>
              </w:rPr>
            </w:pPr>
            <w:r w:rsidRPr="009343C0">
              <w:rPr>
                <w:sz w:val="24"/>
                <w:szCs w:val="24"/>
              </w:rPr>
              <w:t>b.</w:t>
            </w:r>
            <w:r w:rsidRPr="009343C0">
              <w:rPr>
                <w:sz w:val="24"/>
                <w:szCs w:val="24"/>
              </w:rPr>
              <w:tab/>
            </w:r>
            <w:r w:rsidR="00C246E6">
              <w:rPr>
                <w:sz w:val="24"/>
                <w:szCs w:val="24"/>
              </w:rPr>
              <w:t>Interpret a simple hydrologic cycle diagram, including evaporation, condensation, precipitation</w:t>
            </w:r>
            <w:r w:rsidR="00E20236">
              <w:rPr>
                <w:sz w:val="24"/>
                <w:szCs w:val="24"/>
              </w:rPr>
              <w:t>, and runoff</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Pr="009343C0" w:rsidRDefault="00550E7F" w:rsidP="00E20236">
            <w:pPr>
              <w:ind w:left="362" w:hanging="362"/>
              <w:rPr>
                <w:sz w:val="24"/>
                <w:szCs w:val="24"/>
              </w:rPr>
            </w:pPr>
            <w:r w:rsidRPr="009343C0">
              <w:rPr>
                <w:sz w:val="24"/>
                <w:szCs w:val="24"/>
              </w:rPr>
              <w:t>c.</w:t>
            </w:r>
            <w:r w:rsidRPr="009343C0">
              <w:rPr>
                <w:sz w:val="24"/>
                <w:szCs w:val="24"/>
              </w:rPr>
              <w:tab/>
            </w:r>
            <w:r w:rsidR="00E20236">
              <w:rPr>
                <w:sz w:val="24"/>
                <w:szCs w:val="24"/>
              </w:rPr>
              <w:t>Locate the major Virginia watershed systems on a map (Chesapeake Bay, Gulf of Mexico, and North Carolina sounds)</w:t>
            </w:r>
          </w:p>
        </w:tc>
      </w:tr>
      <w:tr w:rsidR="00C246E6" w:rsidTr="00AD4503">
        <w:trPr>
          <w:cantSplit/>
        </w:trPr>
        <w:tc>
          <w:tcPr>
            <w:tcW w:w="3708" w:type="dxa"/>
          </w:tcPr>
          <w:p w:rsidR="00C246E6" w:rsidRPr="0006249D" w:rsidRDefault="00C246E6" w:rsidP="0045180D">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246E6" w:rsidRPr="009343C0" w:rsidRDefault="00C246E6" w:rsidP="00E20236">
            <w:pPr>
              <w:ind w:left="362" w:hanging="362"/>
              <w:rPr>
                <w:sz w:val="24"/>
                <w:szCs w:val="24"/>
              </w:rPr>
            </w:pPr>
            <w:r>
              <w:rPr>
                <w:sz w:val="24"/>
                <w:szCs w:val="24"/>
              </w:rPr>
              <w:t>d</w:t>
            </w:r>
            <w:r w:rsidRPr="009343C0">
              <w:rPr>
                <w:sz w:val="24"/>
                <w:szCs w:val="24"/>
              </w:rPr>
              <w:t>.</w:t>
            </w:r>
            <w:r w:rsidRPr="009343C0">
              <w:rPr>
                <w:sz w:val="24"/>
                <w:szCs w:val="24"/>
              </w:rPr>
              <w:tab/>
            </w:r>
            <w:r w:rsidR="00E20236">
              <w:rPr>
                <w:sz w:val="24"/>
                <w:szCs w:val="24"/>
              </w:rPr>
              <w:t>Analyze the formation of karst in terms of rock type, solubility and permeability, uplift, the water table, and chemical and physical weathering</w:t>
            </w:r>
          </w:p>
        </w:tc>
      </w:tr>
      <w:tr w:rsidR="00C246E6" w:rsidTr="00AD4503">
        <w:trPr>
          <w:cantSplit/>
        </w:trPr>
        <w:tc>
          <w:tcPr>
            <w:tcW w:w="3708" w:type="dxa"/>
          </w:tcPr>
          <w:p w:rsidR="00C246E6" w:rsidRDefault="00C246E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246E6" w:rsidRPr="00413A7C" w:rsidRDefault="00C246E6" w:rsidP="00E20236">
            <w:pPr>
              <w:ind w:left="362" w:hanging="362"/>
              <w:rPr>
                <w:sz w:val="24"/>
                <w:szCs w:val="24"/>
              </w:rPr>
            </w:pPr>
            <w:r w:rsidRPr="00413A7C">
              <w:rPr>
                <w:sz w:val="24"/>
                <w:szCs w:val="24"/>
              </w:rPr>
              <w:t>e.</w:t>
            </w:r>
            <w:r w:rsidRPr="00413A7C">
              <w:rPr>
                <w:sz w:val="24"/>
                <w:szCs w:val="24"/>
              </w:rPr>
              <w:tab/>
            </w:r>
            <w:r w:rsidR="00E20236">
              <w:rPr>
                <w:sz w:val="24"/>
                <w:szCs w:val="24"/>
              </w:rPr>
              <w:t>Analyze the presence of groundwater in various types of rock terrains, including areas found in each of the physiographic provinces of Virginia</w:t>
            </w:r>
            <w:r w:rsidRPr="00413A7C">
              <w:rPr>
                <w:sz w:val="24"/>
                <w:szCs w:val="24"/>
              </w:rPr>
              <w:t xml:space="preserve"> </w:t>
            </w:r>
          </w:p>
        </w:tc>
      </w:tr>
      <w:tr w:rsidR="00C246E6" w:rsidTr="00AD4503">
        <w:trPr>
          <w:cantSplit/>
        </w:trPr>
        <w:tc>
          <w:tcPr>
            <w:tcW w:w="3708" w:type="dxa"/>
          </w:tcPr>
          <w:p w:rsidR="00C246E6" w:rsidRDefault="00C246E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C246E6" w:rsidRPr="00413A7C" w:rsidRDefault="00C246E6" w:rsidP="00E20236">
            <w:pPr>
              <w:ind w:left="362" w:hanging="362"/>
              <w:rPr>
                <w:sz w:val="24"/>
                <w:szCs w:val="24"/>
              </w:rPr>
            </w:pPr>
            <w:r w:rsidRPr="00413A7C">
              <w:rPr>
                <w:sz w:val="24"/>
                <w:szCs w:val="24"/>
              </w:rPr>
              <w:t>f.</w:t>
            </w:r>
            <w:r w:rsidRPr="00413A7C">
              <w:rPr>
                <w:sz w:val="24"/>
                <w:szCs w:val="24"/>
              </w:rPr>
              <w:tab/>
            </w:r>
            <w:r w:rsidR="00E20236">
              <w:rPr>
                <w:sz w:val="24"/>
                <w:szCs w:val="24"/>
              </w:rPr>
              <w:t>Analyze the relationship between salt-water intrusion in the ground water in certain areas of eastern Virginia and buried crater structures</w:t>
            </w:r>
            <w:r w:rsidRPr="00413A7C">
              <w:rPr>
                <w:sz w:val="24"/>
                <w:szCs w:val="24"/>
              </w:rPr>
              <w:t xml:space="preserve"> </w:t>
            </w:r>
          </w:p>
        </w:tc>
      </w:tr>
      <w:tr w:rsidR="00C246E6" w:rsidTr="001346ED">
        <w:trPr>
          <w:cantSplit/>
        </w:trPr>
        <w:tc>
          <w:tcPr>
            <w:tcW w:w="11016" w:type="dxa"/>
            <w:gridSpan w:val="2"/>
          </w:tcPr>
          <w:p w:rsidR="00C246E6" w:rsidRDefault="00C246E6" w:rsidP="00C246E6">
            <w:pPr>
              <w:jc w:val="center"/>
              <w:rPr>
                <w:color w:val="5F497A" w:themeColor="accent4" w:themeShade="BF"/>
                <w:sz w:val="52"/>
                <w:szCs w:val="52"/>
              </w:rPr>
            </w:pPr>
            <w:r w:rsidRPr="0008312B">
              <w:rPr>
                <w:color w:val="5F497A" w:themeColor="accent4" w:themeShade="BF"/>
                <w:sz w:val="52"/>
                <w:szCs w:val="52"/>
              </w:rPr>
              <w:t>Comments</w:t>
            </w:r>
          </w:p>
          <w:p w:rsidR="00C246E6" w:rsidRPr="003D1D0F" w:rsidRDefault="00C246E6" w:rsidP="00C246E6">
            <w:pPr>
              <w:ind w:left="362" w:hanging="362"/>
              <w:rPr>
                <w:sz w:val="28"/>
                <w:szCs w:val="28"/>
              </w:rPr>
            </w:pPr>
          </w:p>
          <w:p w:rsidR="00C246E6" w:rsidRPr="003D1D0F" w:rsidRDefault="00C246E6" w:rsidP="00C246E6">
            <w:pPr>
              <w:ind w:left="362" w:hanging="362"/>
              <w:rPr>
                <w:sz w:val="28"/>
                <w:szCs w:val="28"/>
              </w:rPr>
            </w:pPr>
          </w:p>
          <w:p w:rsidR="00C246E6" w:rsidRPr="009343C0" w:rsidRDefault="00C246E6" w:rsidP="009343C0">
            <w:pPr>
              <w:ind w:left="362" w:hanging="362"/>
              <w:rPr>
                <w:sz w:val="24"/>
                <w:szCs w:val="24"/>
              </w:rPr>
            </w:pPr>
          </w:p>
        </w:tc>
      </w:tr>
      <w:tr w:rsidR="00550E7F" w:rsidTr="002919E0">
        <w:trPr>
          <w:cantSplit/>
        </w:trPr>
        <w:tc>
          <w:tcPr>
            <w:tcW w:w="3708" w:type="dxa"/>
            <w:shd w:val="clear" w:color="auto" w:fill="5F497A" w:themeFill="accent4" w:themeFillShade="BF"/>
          </w:tcPr>
          <w:p w:rsidR="00550E7F" w:rsidRPr="0006249D" w:rsidRDefault="00550E7F" w:rsidP="00B3505C">
            <w:pPr>
              <w:rPr>
                <w:sz w:val="24"/>
                <w:szCs w:val="24"/>
                <w:u w:val="single"/>
              </w:rPr>
            </w:pPr>
          </w:p>
        </w:tc>
        <w:tc>
          <w:tcPr>
            <w:tcW w:w="7308" w:type="dxa"/>
            <w:shd w:val="clear" w:color="auto" w:fill="5F497A" w:themeFill="accent4" w:themeFillShade="BF"/>
          </w:tcPr>
          <w:p w:rsidR="00550E7F" w:rsidRDefault="00550E7F" w:rsidP="00F978DB">
            <w:pPr>
              <w:ind w:left="362" w:hanging="362"/>
              <w:rPr>
                <w:sz w:val="24"/>
                <w:szCs w:val="24"/>
              </w:rPr>
            </w:pPr>
          </w:p>
        </w:tc>
      </w:tr>
      <w:tr w:rsidR="00550E7F" w:rsidTr="00AD4503">
        <w:trPr>
          <w:cantSplit/>
        </w:trPr>
        <w:tc>
          <w:tcPr>
            <w:tcW w:w="3708" w:type="dxa"/>
          </w:tcPr>
          <w:p w:rsidR="00550E7F" w:rsidRPr="00F978DB" w:rsidRDefault="00550E7F" w:rsidP="0022197E">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550E7F" w:rsidRPr="00F978DB" w:rsidRDefault="00E20236" w:rsidP="0022197E">
            <w:pPr>
              <w:rPr>
                <w:b/>
                <w:sz w:val="24"/>
                <w:szCs w:val="24"/>
              </w:rPr>
            </w:pPr>
            <w:r>
              <w:rPr>
                <w:b/>
                <w:sz w:val="24"/>
                <w:szCs w:val="24"/>
              </w:rPr>
              <w:t>ES</w:t>
            </w:r>
            <w:r w:rsidR="00550E7F" w:rsidRPr="00F978DB">
              <w:rPr>
                <w:b/>
                <w:sz w:val="24"/>
                <w:szCs w:val="24"/>
              </w:rPr>
              <w:t>.</w:t>
            </w:r>
            <w:r w:rsidR="00550E7F">
              <w:rPr>
                <w:b/>
                <w:sz w:val="24"/>
                <w:szCs w:val="24"/>
              </w:rPr>
              <w:t>9</w:t>
            </w:r>
            <w:r w:rsidR="00550E7F" w:rsidRPr="00F978DB">
              <w:rPr>
                <w:b/>
                <w:sz w:val="24"/>
                <w:szCs w:val="24"/>
              </w:rPr>
              <w:t xml:space="preserve"> Overall Score</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Default="00550E7F" w:rsidP="00E20236">
            <w:pPr>
              <w:ind w:left="362" w:hanging="362"/>
              <w:rPr>
                <w:sz w:val="24"/>
                <w:szCs w:val="24"/>
              </w:rPr>
            </w:pPr>
            <w:r w:rsidRPr="009343C0">
              <w:rPr>
                <w:sz w:val="24"/>
                <w:szCs w:val="24"/>
              </w:rPr>
              <w:t>a.</w:t>
            </w:r>
            <w:r w:rsidRPr="009343C0">
              <w:rPr>
                <w:sz w:val="24"/>
                <w:szCs w:val="24"/>
              </w:rPr>
              <w:tab/>
            </w:r>
            <w:r w:rsidR="00E20236">
              <w:rPr>
                <w:sz w:val="24"/>
                <w:szCs w:val="24"/>
              </w:rPr>
              <w:t>Describe how life has changed and become more complex over geologic time</w:t>
            </w:r>
          </w:p>
        </w:tc>
      </w:tr>
      <w:tr w:rsidR="00550E7F" w:rsidTr="00AD4503">
        <w:trPr>
          <w:cantSplit/>
        </w:trPr>
        <w:tc>
          <w:tcPr>
            <w:tcW w:w="3708" w:type="dxa"/>
          </w:tcPr>
          <w:p w:rsidR="00550E7F" w:rsidRDefault="00550E7F" w:rsidP="0022197E">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50E7F" w:rsidRDefault="00550E7F" w:rsidP="00E20236">
            <w:pPr>
              <w:ind w:left="362" w:hanging="362"/>
              <w:rPr>
                <w:sz w:val="24"/>
                <w:szCs w:val="24"/>
              </w:rPr>
            </w:pPr>
            <w:r>
              <w:rPr>
                <w:sz w:val="24"/>
                <w:szCs w:val="24"/>
              </w:rPr>
              <w:t>b.</w:t>
            </w:r>
            <w:r>
              <w:rPr>
                <w:sz w:val="24"/>
                <w:szCs w:val="24"/>
              </w:rPr>
              <w:tab/>
            </w:r>
            <w:r w:rsidR="00E20236">
              <w:rPr>
                <w:sz w:val="24"/>
                <w:szCs w:val="24"/>
              </w:rPr>
              <w:t>Interpret a simple geologic history diagram, using superposition and cross-cutting relations</w:t>
            </w:r>
          </w:p>
        </w:tc>
      </w:tr>
      <w:tr w:rsidR="001279F3" w:rsidTr="00AD4503">
        <w:trPr>
          <w:cantSplit/>
        </w:trPr>
        <w:tc>
          <w:tcPr>
            <w:tcW w:w="3708" w:type="dxa"/>
          </w:tcPr>
          <w:p w:rsidR="001279F3" w:rsidRDefault="001279F3"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279F3" w:rsidRDefault="001279F3" w:rsidP="00E20236">
            <w:pPr>
              <w:ind w:left="362" w:hanging="362"/>
              <w:rPr>
                <w:sz w:val="24"/>
                <w:szCs w:val="24"/>
              </w:rPr>
            </w:pPr>
            <w:r>
              <w:rPr>
                <w:sz w:val="24"/>
                <w:szCs w:val="24"/>
              </w:rPr>
              <w:t>c.</w:t>
            </w:r>
            <w:r>
              <w:rPr>
                <w:sz w:val="24"/>
                <w:szCs w:val="24"/>
              </w:rPr>
              <w:tab/>
            </w:r>
            <w:r w:rsidR="00E20236">
              <w:rPr>
                <w:sz w:val="24"/>
                <w:szCs w:val="24"/>
              </w:rPr>
              <w:t>Analyze how radioactive decay provides a reliable method to determine the age of many types of organic and inorganic materials</w:t>
            </w:r>
          </w:p>
        </w:tc>
      </w:tr>
      <w:tr w:rsidR="001279F3" w:rsidTr="00AD4503">
        <w:trPr>
          <w:cantSplit/>
        </w:trPr>
        <w:tc>
          <w:tcPr>
            <w:tcW w:w="3708" w:type="dxa"/>
          </w:tcPr>
          <w:p w:rsidR="001279F3" w:rsidRDefault="001279F3"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1279F3" w:rsidRDefault="00126522" w:rsidP="00E20236">
            <w:pPr>
              <w:ind w:left="362" w:hanging="362"/>
              <w:rPr>
                <w:sz w:val="24"/>
                <w:szCs w:val="24"/>
              </w:rPr>
            </w:pPr>
            <w:r>
              <w:rPr>
                <w:sz w:val="24"/>
                <w:szCs w:val="24"/>
              </w:rPr>
              <w:t>d</w:t>
            </w:r>
            <w:r w:rsidR="001279F3">
              <w:rPr>
                <w:sz w:val="24"/>
                <w:szCs w:val="24"/>
              </w:rPr>
              <w:t>.</w:t>
            </w:r>
            <w:r w:rsidR="001279F3">
              <w:rPr>
                <w:sz w:val="24"/>
                <w:szCs w:val="24"/>
              </w:rPr>
              <w:tab/>
            </w:r>
            <w:r w:rsidR="00E20236">
              <w:rPr>
                <w:sz w:val="24"/>
                <w:szCs w:val="24"/>
              </w:rPr>
              <w:t xml:space="preserve">Analyze the impact and role of global </w:t>
            </w:r>
            <w:r w:rsidR="005D0AE0">
              <w:rPr>
                <w:sz w:val="24"/>
                <w:szCs w:val="24"/>
              </w:rPr>
              <w:t>catastrophes</w:t>
            </w:r>
            <w:r w:rsidR="00E20236">
              <w:rPr>
                <w:sz w:val="24"/>
                <w:szCs w:val="24"/>
              </w:rPr>
              <w:t xml:space="preserve"> (including asteroid/comet impacts, volcanism, continental collisions, climate collapse) on</w:t>
            </w:r>
            <w:r w:rsidR="005D0AE0">
              <w:rPr>
                <w:sz w:val="24"/>
                <w:szCs w:val="24"/>
              </w:rPr>
              <w:t xml:space="preserve"> extinctions and evolution</w:t>
            </w:r>
          </w:p>
        </w:tc>
      </w:tr>
      <w:tr w:rsidR="00BE7799" w:rsidTr="00AD4503">
        <w:trPr>
          <w:cantSplit/>
        </w:trPr>
        <w:tc>
          <w:tcPr>
            <w:tcW w:w="3708" w:type="dxa"/>
          </w:tcPr>
          <w:p w:rsidR="00BE7799" w:rsidRDefault="00BE779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BE7799" w:rsidRDefault="00BE7799" w:rsidP="005D0AE0">
            <w:pPr>
              <w:ind w:left="362" w:hanging="362"/>
              <w:rPr>
                <w:sz w:val="24"/>
                <w:szCs w:val="24"/>
              </w:rPr>
            </w:pPr>
            <w:r>
              <w:rPr>
                <w:sz w:val="24"/>
                <w:szCs w:val="24"/>
              </w:rPr>
              <w:t>e.</w:t>
            </w:r>
            <w:r>
              <w:rPr>
                <w:sz w:val="24"/>
                <w:szCs w:val="24"/>
              </w:rPr>
              <w:tab/>
            </w:r>
            <w:r w:rsidR="005D0AE0">
              <w:rPr>
                <w:sz w:val="24"/>
                <w:szCs w:val="24"/>
              </w:rPr>
              <w:t>Analyze and interpret complex cross sections using both relative and absolute dating to unravel and define the geologic history of the section</w:t>
            </w:r>
          </w:p>
        </w:tc>
      </w:tr>
      <w:tr w:rsidR="00E20236" w:rsidTr="00E65825">
        <w:trPr>
          <w:cantSplit/>
        </w:trPr>
        <w:tc>
          <w:tcPr>
            <w:tcW w:w="11016" w:type="dxa"/>
            <w:gridSpan w:val="2"/>
          </w:tcPr>
          <w:p w:rsidR="00E20236" w:rsidRDefault="00E20236" w:rsidP="00E20236">
            <w:pPr>
              <w:jc w:val="center"/>
              <w:rPr>
                <w:color w:val="5F497A" w:themeColor="accent4" w:themeShade="BF"/>
                <w:sz w:val="52"/>
                <w:szCs w:val="52"/>
              </w:rPr>
            </w:pPr>
            <w:r w:rsidRPr="0008312B">
              <w:rPr>
                <w:color w:val="5F497A" w:themeColor="accent4" w:themeShade="BF"/>
                <w:sz w:val="52"/>
                <w:szCs w:val="52"/>
              </w:rPr>
              <w:t>Comments</w:t>
            </w:r>
          </w:p>
          <w:p w:rsidR="00E20236" w:rsidRPr="003D1D0F" w:rsidRDefault="00E20236" w:rsidP="00E20236">
            <w:pPr>
              <w:ind w:left="362" w:hanging="362"/>
              <w:rPr>
                <w:sz w:val="28"/>
                <w:szCs w:val="28"/>
              </w:rPr>
            </w:pPr>
          </w:p>
          <w:p w:rsidR="00E20236" w:rsidRPr="003D1D0F" w:rsidRDefault="00E20236" w:rsidP="00E20236">
            <w:pPr>
              <w:ind w:left="362" w:hanging="362"/>
              <w:rPr>
                <w:sz w:val="28"/>
                <w:szCs w:val="28"/>
              </w:rPr>
            </w:pPr>
          </w:p>
          <w:p w:rsidR="00E20236" w:rsidRDefault="00E20236" w:rsidP="00BE7799">
            <w:pPr>
              <w:ind w:left="362" w:hanging="362"/>
              <w:rPr>
                <w:sz w:val="24"/>
                <w:szCs w:val="24"/>
              </w:rPr>
            </w:pPr>
          </w:p>
        </w:tc>
      </w:tr>
    </w:tbl>
    <w:p w:rsidR="005D0AE0" w:rsidRDefault="005D0AE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F33AA0" w:rsidTr="002919E0">
        <w:trPr>
          <w:cantSplit/>
        </w:trPr>
        <w:tc>
          <w:tcPr>
            <w:tcW w:w="3708" w:type="dxa"/>
            <w:shd w:val="clear" w:color="auto" w:fill="5F497A" w:themeFill="accent4" w:themeFillShade="BF"/>
          </w:tcPr>
          <w:p w:rsidR="00F33AA0" w:rsidRPr="0006249D" w:rsidRDefault="00F33AA0" w:rsidP="001134E8">
            <w:pPr>
              <w:rPr>
                <w:sz w:val="24"/>
                <w:szCs w:val="24"/>
                <w:u w:val="single"/>
              </w:rPr>
            </w:pPr>
          </w:p>
        </w:tc>
        <w:tc>
          <w:tcPr>
            <w:tcW w:w="7308" w:type="dxa"/>
            <w:shd w:val="clear" w:color="auto" w:fill="5F497A" w:themeFill="accent4" w:themeFillShade="BF"/>
          </w:tcPr>
          <w:p w:rsidR="00F33AA0" w:rsidRDefault="00F33AA0" w:rsidP="00BE7799">
            <w:pPr>
              <w:ind w:left="362" w:hanging="362"/>
              <w:rPr>
                <w:sz w:val="24"/>
                <w:szCs w:val="24"/>
              </w:rPr>
            </w:pPr>
          </w:p>
        </w:tc>
      </w:tr>
      <w:tr w:rsidR="00F33AA0" w:rsidTr="00AD4503">
        <w:trPr>
          <w:cantSplit/>
        </w:trPr>
        <w:tc>
          <w:tcPr>
            <w:tcW w:w="3708" w:type="dxa"/>
          </w:tcPr>
          <w:p w:rsidR="00F33AA0" w:rsidRPr="00F978DB" w:rsidRDefault="00F33AA0" w:rsidP="001134E8">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F33AA0" w:rsidRPr="00F978DB" w:rsidRDefault="005D0AE0" w:rsidP="00F33AA0">
            <w:pPr>
              <w:rPr>
                <w:b/>
                <w:sz w:val="24"/>
                <w:szCs w:val="24"/>
              </w:rPr>
            </w:pPr>
            <w:r>
              <w:rPr>
                <w:b/>
                <w:sz w:val="24"/>
                <w:szCs w:val="24"/>
              </w:rPr>
              <w:t>ES</w:t>
            </w:r>
            <w:r w:rsidR="00F33AA0" w:rsidRPr="00F978DB">
              <w:rPr>
                <w:b/>
                <w:sz w:val="24"/>
                <w:szCs w:val="24"/>
              </w:rPr>
              <w:t>.</w:t>
            </w:r>
            <w:r w:rsidR="00F33AA0">
              <w:rPr>
                <w:b/>
                <w:sz w:val="24"/>
                <w:szCs w:val="24"/>
              </w:rPr>
              <w:t>10</w:t>
            </w:r>
            <w:r w:rsidR="00F33AA0" w:rsidRPr="00F978DB">
              <w:rPr>
                <w:b/>
                <w:sz w:val="24"/>
                <w:szCs w:val="24"/>
              </w:rPr>
              <w:t xml:space="preserve"> Overall Score</w:t>
            </w:r>
          </w:p>
        </w:tc>
      </w:tr>
      <w:tr w:rsidR="00F33AA0" w:rsidTr="00AD4503">
        <w:trPr>
          <w:cantSplit/>
        </w:trPr>
        <w:tc>
          <w:tcPr>
            <w:tcW w:w="3708" w:type="dxa"/>
          </w:tcPr>
          <w:p w:rsidR="00F33AA0" w:rsidRDefault="00F33AA0"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33AA0" w:rsidRDefault="00F33AA0" w:rsidP="005D0AE0">
            <w:pPr>
              <w:ind w:left="362" w:hanging="362"/>
              <w:rPr>
                <w:sz w:val="24"/>
                <w:szCs w:val="24"/>
              </w:rPr>
            </w:pPr>
            <w:r w:rsidRPr="009343C0">
              <w:rPr>
                <w:sz w:val="24"/>
                <w:szCs w:val="24"/>
              </w:rPr>
              <w:t>a.</w:t>
            </w:r>
            <w:r w:rsidRPr="009343C0">
              <w:rPr>
                <w:sz w:val="24"/>
                <w:szCs w:val="24"/>
              </w:rPr>
              <w:tab/>
            </w:r>
            <w:r w:rsidR="005D0AE0">
              <w:rPr>
                <w:sz w:val="24"/>
                <w:szCs w:val="24"/>
              </w:rPr>
              <w:t>Identify the effects of human activities on the oceans</w:t>
            </w:r>
          </w:p>
        </w:tc>
      </w:tr>
      <w:tr w:rsidR="00F33AA0" w:rsidTr="00AD4503">
        <w:trPr>
          <w:cantSplit/>
        </w:trPr>
        <w:tc>
          <w:tcPr>
            <w:tcW w:w="3708" w:type="dxa"/>
          </w:tcPr>
          <w:p w:rsidR="00F33AA0" w:rsidRDefault="00F33AA0"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F33AA0" w:rsidRDefault="00730891" w:rsidP="005D0AE0">
            <w:pPr>
              <w:ind w:left="362" w:hanging="362"/>
              <w:rPr>
                <w:sz w:val="24"/>
                <w:szCs w:val="24"/>
              </w:rPr>
            </w:pPr>
            <w:r>
              <w:rPr>
                <w:sz w:val="24"/>
                <w:szCs w:val="24"/>
              </w:rPr>
              <w:t>b</w:t>
            </w:r>
            <w:r w:rsidR="00F33AA0" w:rsidRPr="009343C0">
              <w:rPr>
                <w:sz w:val="24"/>
                <w:szCs w:val="24"/>
              </w:rPr>
              <w:t>.</w:t>
            </w:r>
            <w:r w:rsidR="00F33AA0" w:rsidRPr="009343C0">
              <w:rPr>
                <w:sz w:val="24"/>
                <w:szCs w:val="24"/>
              </w:rPr>
              <w:tab/>
            </w:r>
            <w:r w:rsidR="005D0AE0">
              <w:rPr>
                <w:sz w:val="24"/>
                <w:szCs w:val="24"/>
              </w:rPr>
              <w:t>Analyze the potential impact of a major environmental disaster on the base of the food web and vertebrate organisms; economics; cultures; and future productivity</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9343C0" w:rsidRDefault="005D0AE0" w:rsidP="005D0AE0">
            <w:pPr>
              <w:ind w:left="362" w:hanging="362"/>
              <w:rPr>
                <w:sz w:val="24"/>
                <w:szCs w:val="24"/>
              </w:rPr>
            </w:pPr>
            <w:r>
              <w:rPr>
                <w:sz w:val="24"/>
                <w:szCs w:val="24"/>
              </w:rPr>
              <w:t>c</w:t>
            </w:r>
            <w:r w:rsidRPr="009343C0">
              <w:rPr>
                <w:sz w:val="24"/>
                <w:szCs w:val="24"/>
              </w:rPr>
              <w:t>.</w:t>
            </w:r>
            <w:r w:rsidRPr="009343C0">
              <w:rPr>
                <w:sz w:val="24"/>
                <w:szCs w:val="24"/>
              </w:rPr>
              <w:tab/>
            </w:r>
            <w:r>
              <w:rPr>
                <w:sz w:val="24"/>
                <w:szCs w:val="24"/>
              </w:rPr>
              <w:t>Analyze the relationship between moving continents, the presence of ice caps, and ocean circulation over long periods of time</w:t>
            </w:r>
          </w:p>
        </w:tc>
      </w:tr>
      <w:tr w:rsidR="005D0AE0" w:rsidTr="00AD4503">
        <w:trPr>
          <w:cantSplit/>
        </w:trPr>
        <w:tc>
          <w:tcPr>
            <w:tcW w:w="3708" w:type="dxa"/>
          </w:tcPr>
          <w:p w:rsidR="005D0AE0" w:rsidRPr="0006249D" w:rsidRDefault="005D0AE0" w:rsidP="0045180D">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9343C0" w:rsidRDefault="005D0AE0" w:rsidP="00737E4D">
            <w:pPr>
              <w:ind w:left="362" w:hanging="362"/>
              <w:rPr>
                <w:sz w:val="24"/>
                <w:szCs w:val="24"/>
              </w:rPr>
            </w:pPr>
            <w:r>
              <w:rPr>
                <w:sz w:val="24"/>
                <w:szCs w:val="24"/>
              </w:rPr>
              <w:t>d</w:t>
            </w:r>
            <w:r w:rsidRPr="009343C0">
              <w:rPr>
                <w:sz w:val="24"/>
                <w:szCs w:val="24"/>
              </w:rPr>
              <w:t>.</w:t>
            </w:r>
            <w:r w:rsidRPr="009343C0">
              <w:rPr>
                <w:sz w:val="24"/>
                <w:szCs w:val="24"/>
              </w:rPr>
              <w:tab/>
            </w:r>
            <w:r>
              <w:rPr>
                <w:sz w:val="24"/>
                <w:szCs w:val="24"/>
              </w:rPr>
              <w:t>Relate important ocean conditions, including El N</w:t>
            </w:r>
            <w:r w:rsidR="00737E4D">
              <w:rPr>
                <w:sz w:val="24"/>
                <w:szCs w:val="24"/>
              </w:rPr>
              <w:t>in᷉</w:t>
            </w:r>
            <w:r>
              <w:rPr>
                <w:sz w:val="24"/>
                <w:szCs w:val="24"/>
              </w:rPr>
              <w:t>o, to weather on the continents</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A916C6">
            <w:pPr>
              <w:ind w:left="362" w:hanging="362"/>
              <w:rPr>
                <w:sz w:val="24"/>
                <w:szCs w:val="24"/>
              </w:rPr>
            </w:pPr>
            <w:r w:rsidRPr="00413A7C">
              <w:rPr>
                <w:sz w:val="24"/>
                <w:szCs w:val="24"/>
              </w:rPr>
              <w:t>e.</w:t>
            </w:r>
            <w:r w:rsidRPr="00413A7C">
              <w:rPr>
                <w:sz w:val="24"/>
                <w:szCs w:val="24"/>
              </w:rPr>
              <w:tab/>
            </w:r>
            <w:r w:rsidR="00A916C6">
              <w:rPr>
                <w:sz w:val="24"/>
                <w:szCs w:val="24"/>
              </w:rPr>
              <w:t>Evaluate the role of the marine environment in the extraction of carbon dioxide in carbonates and the production of oxygen</w:t>
            </w:r>
            <w:r w:rsidRPr="00413A7C">
              <w:rPr>
                <w:sz w:val="24"/>
                <w:szCs w:val="24"/>
              </w:rPr>
              <w:t xml:space="preserve"> </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A916C6">
            <w:pPr>
              <w:ind w:left="362" w:hanging="362"/>
              <w:rPr>
                <w:sz w:val="24"/>
                <w:szCs w:val="24"/>
              </w:rPr>
            </w:pPr>
            <w:r w:rsidRPr="00413A7C">
              <w:rPr>
                <w:sz w:val="24"/>
                <w:szCs w:val="24"/>
              </w:rPr>
              <w:t>f.</w:t>
            </w:r>
            <w:r w:rsidRPr="00413A7C">
              <w:rPr>
                <w:sz w:val="24"/>
                <w:szCs w:val="24"/>
              </w:rPr>
              <w:tab/>
            </w:r>
            <w:r w:rsidR="00A916C6">
              <w:rPr>
                <w:sz w:val="24"/>
                <w:szCs w:val="24"/>
              </w:rPr>
              <w:t>Analyze the role of ocean currents in the distribution of heat from the equatorial regions to the poles, and predict what changes may occur as continents move and atmospheric conditions and climate vary</w:t>
            </w:r>
            <w:r w:rsidRPr="00413A7C">
              <w:rPr>
                <w:sz w:val="24"/>
                <w:szCs w:val="24"/>
              </w:rPr>
              <w:t xml:space="preserve"> </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A916C6">
            <w:pPr>
              <w:ind w:left="362" w:hanging="362"/>
              <w:rPr>
                <w:sz w:val="24"/>
                <w:szCs w:val="24"/>
              </w:rPr>
            </w:pPr>
            <w:r>
              <w:rPr>
                <w:sz w:val="24"/>
                <w:szCs w:val="24"/>
              </w:rPr>
              <w:t>g</w:t>
            </w:r>
            <w:r w:rsidRPr="00413A7C">
              <w:rPr>
                <w:sz w:val="24"/>
                <w:szCs w:val="24"/>
              </w:rPr>
              <w:t>.</w:t>
            </w:r>
            <w:r w:rsidRPr="00413A7C">
              <w:rPr>
                <w:sz w:val="24"/>
                <w:szCs w:val="24"/>
              </w:rPr>
              <w:tab/>
            </w:r>
            <w:r w:rsidR="00A916C6">
              <w:rPr>
                <w:sz w:val="24"/>
                <w:szCs w:val="24"/>
              </w:rPr>
              <w:t>Compare Atlantic Ocean and Gulf of Mexico water temperatures during the yearly cycle, and relate this to the formation of storms</w:t>
            </w:r>
          </w:p>
        </w:tc>
      </w:tr>
      <w:tr w:rsidR="005D0AE0" w:rsidTr="00AD4503">
        <w:trPr>
          <w:cantSplit/>
        </w:trPr>
        <w:tc>
          <w:tcPr>
            <w:tcW w:w="3708" w:type="dxa"/>
          </w:tcPr>
          <w:p w:rsidR="005D0AE0" w:rsidRDefault="005D0AE0"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5D0AE0" w:rsidRPr="00413A7C" w:rsidRDefault="005D0AE0" w:rsidP="00A916C6">
            <w:pPr>
              <w:ind w:left="362" w:hanging="362"/>
              <w:rPr>
                <w:sz w:val="24"/>
                <w:szCs w:val="24"/>
              </w:rPr>
            </w:pPr>
            <w:r>
              <w:rPr>
                <w:sz w:val="24"/>
                <w:szCs w:val="24"/>
              </w:rPr>
              <w:t>h</w:t>
            </w:r>
            <w:r w:rsidRPr="00413A7C">
              <w:rPr>
                <w:sz w:val="24"/>
                <w:szCs w:val="24"/>
              </w:rPr>
              <w:t>.</w:t>
            </w:r>
            <w:r w:rsidRPr="00413A7C">
              <w:rPr>
                <w:sz w:val="24"/>
                <w:szCs w:val="24"/>
              </w:rPr>
              <w:tab/>
            </w:r>
            <w:r w:rsidR="00A916C6">
              <w:rPr>
                <w:sz w:val="24"/>
                <w:szCs w:val="24"/>
              </w:rPr>
              <w:t>Describe how different types of pollution can pollute the Chesapeake Bay even though the pollutant source may be hundreds of miles from the Bay</w:t>
            </w:r>
            <w:r w:rsidRPr="00413A7C">
              <w:rPr>
                <w:sz w:val="24"/>
                <w:szCs w:val="24"/>
              </w:rPr>
              <w:t xml:space="preserve"> </w:t>
            </w:r>
          </w:p>
        </w:tc>
      </w:tr>
      <w:tr w:rsidR="005D0AE0" w:rsidTr="009E0DF8">
        <w:trPr>
          <w:cantSplit/>
        </w:trPr>
        <w:tc>
          <w:tcPr>
            <w:tcW w:w="11016" w:type="dxa"/>
            <w:gridSpan w:val="2"/>
          </w:tcPr>
          <w:p w:rsidR="005D0AE0" w:rsidRDefault="005D0AE0" w:rsidP="005D0AE0">
            <w:pPr>
              <w:jc w:val="center"/>
              <w:rPr>
                <w:color w:val="5F497A" w:themeColor="accent4" w:themeShade="BF"/>
                <w:sz w:val="52"/>
                <w:szCs w:val="52"/>
              </w:rPr>
            </w:pPr>
            <w:r w:rsidRPr="0008312B">
              <w:rPr>
                <w:color w:val="5F497A" w:themeColor="accent4" w:themeShade="BF"/>
                <w:sz w:val="52"/>
                <w:szCs w:val="52"/>
              </w:rPr>
              <w:t>Comments</w:t>
            </w:r>
          </w:p>
          <w:p w:rsidR="005D0AE0" w:rsidRPr="003D1D0F" w:rsidRDefault="005D0AE0" w:rsidP="005D0AE0">
            <w:pPr>
              <w:ind w:left="362" w:hanging="362"/>
              <w:rPr>
                <w:sz w:val="28"/>
                <w:szCs w:val="28"/>
              </w:rPr>
            </w:pPr>
          </w:p>
          <w:p w:rsidR="005D0AE0" w:rsidRPr="003D1D0F" w:rsidRDefault="005D0AE0" w:rsidP="005D0AE0">
            <w:pPr>
              <w:ind w:left="362" w:hanging="362"/>
              <w:rPr>
                <w:sz w:val="28"/>
                <w:szCs w:val="28"/>
              </w:rPr>
            </w:pPr>
          </w:p>
          <w:p w:rsidR="005D0AE0" w:rsidRDefault="005D0AE0" w:rsidP="00730891">
            <w:pPr>
              <w:ind w:left="362" w:hanging="362"/>
              <w:rPr>
                <w:sz w:val="24"/>
                <w:szCs w:val="24"/>
              </w:rPr>
            </w:pPr>
          </w:p>
        </w:tc>
      </w:tr>
      <w:tr w:rsidR="00603839" w:rsidTr="002919E0">
        <w:trPr>
          <w:cantSplit/>
        </w:trPr>
        <w:tc>
          <w:tcPr>
            <w:tcW w:w="3708" w:type="dxa"/>
            <w:shd w:val="clear" w:color="auto" w:fill="5F497A" w:themeFill="accent4" w:themeFillShade="BF"/>
          </w:tcPr>
          <w:p w:rsidR="00603839" w:rsidRPr="0006249D" w:rsidRDefault="00603839" w:rsidP="001134E8">
            <w:pPr>
              <w:rPr>
                <w:sz w:val="24"/>
                <w:szCs w:val="24"/>
                <w:u w:val="single"/>
              </w:rPr>
            </w:pPr>
          </w:p>
        </w:tc>
        <w:tc>
          <w:tcPr>
            <w:tcW w:w="7308" w:type="dxa"/>
            <w:shd w:val="clear" w:color="auto" w:fill="5F497A" w:themeFill="accent4" w:themeFillShade="BF"/>
          </w:tcPr>
          <w:p w:rsidR="00603839" w:rsidRDefault="00603839" w:rsidP="00730891">
            <w:pPr>
              <w:ind w:left="362" w:hanging="362"/>
              <w:rPr>
                <w:sz w:val="24"/>
                <w:szCs w:val="24"/>
              </w:rPr>
            </w:pPr>
          </w:p>
        </w:tc>
      </w:tr>
      <w:tr w:rsidR="00603839" w:rsidTr="00AD4503">
        <w:trPr>
          <w:cantSplit/>
        </w:trPr>
        <w:tc>
          <w:tcPr>
            <w:tcW w:w="3708" w:type="dxa"/>
          </w:tcPr>
          <w:p w:rsidR="00603839" w:rsidRPr="00F978DB" w:rsidRDefault="00603839" w:rsidP="001134E8">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603839" w:rsidRPr="00F978DB" w:rsidRDefault="00A916C6" w:rsidP="00603839">
            <w:pPr>
              <w:rPr>
                <w:b/>
                <w:sz w:val="24"/>
                <w:szCs w:val="24"/>
              </w:rPr>
            </w:pPr>
            <w:r>
              <w:rPr>
                <w:b/>
                <w:sz w:val="24"/>
                <w:szCs w:val="24"/>
              </w:rPr>
              <w:t>ES</w:t>
            </w:r>
            <w:r w:rsidR="00603839" w:rsidRPr="00F978DB">
              <w:rPr>
                <w:b/>
                <w:sz w:val="24"/>
                <w:szCs w:val="24"/>
              </w:rPr>
              <w:t>.</w:t>
            </w:r>
            <w:r w:rsidR="00603839">
              <w:rPr>
                <w:b/>
                <w:sz w:val="24"/>
                <w:szCs w:val="24"/>
              </w:rPr>
              <w:t>11</w:t>
            </w:r>
            <w:r w:rsidR="00603839" w:rsidRPr="00F978DB">
              <w:rPr>
                <w:b/>
                <w:sz w:val="24"/>
                <w:szCs w:val="24"/>
              </w:rPr>
              <w:t xml:space="preserve"> Overall Score</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603839" w:rsidP="00A916C6">
            <w:pPr>
              <w:ind w:left="362" w:hanging="362"/>
              <w:rPr>
                <w:sz w:val="24"/>
                <w:szCs w:val="24"/>
              </w:rPr>
            </w:pPr>
            <w:r w:rsidRPr="00B15022">
              <w:rPr>
                <w:sz w:val="24"/>
                <w:szCs w:val="24"/>
              </w:rPr>
              <w:t>a.</w:t>
            </w:r>
            <w:r w:rsidRPr="00B15022">
              <w:rPr>
                <w:sz w:val="24"/>
                <w:szCs w:val="24"/>
              </w:rPr>
              <w:tab/>
            </w:r>
            <w:r w:rsidR="00A916C6">
              <w:rPr>
                <w:sz w:val="24"/>
                <w:szCs w:val="24"/>
              </w:rPr>
              <w:t>Analyze the array of climate feedback mechanisms that control the Earth’s temperature over time, and compare and contrast these feedback mechanisms to those operating on inner planets and the gas giants</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B15022" w:rsidP="00A916C6">
            <w:pPr>
              <w:ind w:left="362" w:hanging="362"/>
              <w:rPr>
                <w:sz w:val="24"/>
                <w:szCs w:val="24"/>
              </w:rPr>
            </w:pPr>
            <w:r w:rsidRPr="00B15022">
              <w:rPr>
                <w:sz w:val="24"/>
                <w:szCs w:val="24"/>
              </w:rPr>
              <w:t>b</w:t>
            </w:r>
            <w:r w:rsidR="00603839" w:rsidRPr="00B15022">
              <w:rPr>
                <w:sz w:val="24"/>
                <w:szCs w:val="24"/>
              </w:rPr>
              <w:t>.</w:t>
            </w:r>
            <w:r w:rsidR="00603839" w:rsidRPr="00B15022">
              <w:rPr>
                <w:sz w:val="24"/>
                <w:szCs w:val="24"/>
              </w:rPr>
              <w:tab/>
            </w:r>
            <w:r w:rsidR="00A916C6">
              <w:rPr>
                <w:sz w:val="24"/>
                <w:szCs w:val="24"/>
              </w:rPr>
              <w:t>Analyze the evidence for atmospheric compositional change over geologic time including oxygen and carbon sinks and the role of photosynthetic organisms</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B15022" w:rsidP="00A916C6">
            <w:pPr>
              <w:ind w:left="362" w:hanging="362"/>
              <w:rPr>
                <w:sz w:val="24"/>
                <w:szCs w:val="24"/>
              </w:rPr>
            </w:pPr>
            <w:r w:rsidRPr="00B15022">
              <w:rPr>
                <w:sz w:val="24"/>
                <w:szCs w:val="24"/>
              </w:rPr>
              <w:t>c</w:t>
            </w:r>
            <w:r w:rsidR="00603839" w:rsidRPr="00B15022">
              <w:rPr>
                <w:sz w:val="24"/>
                <w:szCs w:val="24"/>
              </w:rPr>
              <w:t>.</w:t>
            </w:r>
            <w:r w:rsidR="00603839" w:rsidRPr="00B15022">
              <w:rPr>
                <w:sz w:val="24"/>
                <w:szCs w:val="24"/>
              </w:rPr>
              <w:tab/>
            </w:r>
            <w:r w:rsidR="00A916C6">
              <w:rPr>
                <w:sz w:val="24"/>
                <w:szCs w:val="24"/>
              </w:rPr>
              <w:t>Explain how volcanic activity or meteor impacts could affect the atmosphere and life on Earth</w:t>
            </w:r>
          </w:p>
        </w:tc>
      </w:tr>
      <w:tr w:rsidR="00603839" w:rsidTr="00AD4503">
        <w:trPr>
          <w:cantSplit/>
        </w:trPr>
        <w:tc>
          <w:tcPr>
            <w:tcW w:w="3708" w:type="dxa"/>
          </w:tcPr>
          <w:p w:rsidR="00603839" w:rsidRDefault="00603839" w:rsidP="001134E8">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603839" w:rsidRPr="00B15022" w:rsidRDefault="00B15022" w:rsidP="00A916C6">
            <w:pPr>
              <w:ind w:left="362" w:hanging="362"/>
              <w:rPr>
                <w:sz w:val="24"/>
                <w:szCs w:val="24"/>
              </w:rPr>
            </w:pPr>
            <w:r w:rsidRPr="00B15022">
              <w:rPr>
                <w:sz w:val="24"/>
                <w:szCs w:val="24"/>
              </w:rPr>
              <w:t>d</w:t>
            </w:r>
            <w:r w:rsidR="00603839" w:rsidRPr="00B15022">
              <w:rPr>
                <w:sz w:val="24"/>
                <w:szCs w:val="24"/>
              </w:rPr>
              <w:t>.</w:t>
            </w:r>
            <w:r w:rsidR="00603839" w:rsidRPr="00B15022">
              <w:rPr>
                <w:sz w:val="24"/>
                <w:szCs w:val="24"/>
              </w:rPr>
              <w:tab/>
            </w:r>
            <w:r w:rsidR="00A916C6">
              <w:rPr>
                <w:sz w:val="24"/>
                <w:szCs w:val="24"/>
              </w:rPr>
              <w:t>Explain how biologic activity, including human activities, may influence global temperature and climate</w:t>
            </w:r>
          </w:p>
        </w:tc>
      </w:tr>
      <w:tr w:rsidR="00A916C6" w:rsidTr="000415B2">
        <w:trPr>
          <w:cantSplit/>
        </w:trPr>
        <w:tc>
          <w:tcPr>
            <w:tcW w:w="11016" w:type="dxa"/>
            <w:gridSpan w:val="2"/>
          </w:tcPr>
          <w:p w:rsidR="00A916C6" w:rsidRDefault="00A916C6" w:rsidP="00A916C6">
            <w:pPr>
              <w:jc w:val="center"/>
              <w:rPr>
                <w:color w:val="5F497A" w:themeColor="accent4" w:themeShade="BF"/>
                <w:sz w:val="52"/>
                <w:szCs w:val="52"/>
              </w:rPr>
            </w:pPr>
            <w:r w:rsidRPr="0008312B">
              <w:rPr>
                <w:color w:val="5F497A" w:themeColor="accent4" w:themeShade="BF"/>
                <w:sz w:val="52"/>
                <w:szCs w:val="52"/>
              </w:rPr>
              <w:t>Comments</w:t>
            </w:r>
          </w:p>
          <w:p w:rsidR="00A916C6" w:rsidRPr="003D1D0F" w:rsidRDefault="00A916C6" w:rsidP="00A916C6">
            <w:pPr>
              <w:ind w:left="362" w:hanging="362"/>
              <w:rPr>
                <w:sz w:val="28"/>
                <w:szCs w:val="28"/>
              </w:rPr>
            </w:pPr>
          </w:p>
          <w:p w:rsidR="00A916C6" w:rsidRPr="003D1D0F" w:rsidRDefault="00A916C6" w:rsidP="00A916C6">
            <w:pPr>
              <w:ind w:left="362" w:hanging="362"/>
              <w:rPr>
                <w:sz w:val="28"/>
                <w:szCs w:val="28"/>
              </w:rPr>
            </w:pPr>
          </w:p>
          <w:p w:rsidR="00A916C6" w:rsidRPr="00B15022" w:rsidRDefault="00A916C6" w:rsidP="00A916C6">
            <w:pPr>
              <w:ind w:left="362" w:hanging="362"/>
              <w:rPr>
                <w:sz w:val="24"/>
                <w:szCs w:val="24"/>
              </w:rPr>
            </w:pPr>
          </w:p>
        </w:tc>
      </w:tr>
    </w:tbl>
    <w:p w:rsidR="00AD4503" w:rsidRDefault="00AD450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CA5DF9" w:rsidTr="002919E0">
        <w:trPr>
          <w:cantSplit/>
        </w:trPr>
        <w:tc>
          <w:tcPr>
            <w:tcW w:w="3708" w:type="dxa"/>
            <w:shd w:val="clear" w:color="auto" w:fill="5F497A" w:themeFill="accent4" w:themeFillShade="BF"/>
          </w:tcPr>
          <w:p w:rsidR="00CA5DF9" w:rsidRPr="0006249D" w:rsidRDefault="00CA5DF9" w:rsidP="001134E8">
            <w:pPr>
              <w:rPr>
                <w:sz w:val="24"/>
                <w:szCs w:val="24"/>
                <w:u w:val="single"/>
              </w:rPr>
            </w:pPr>
          </w:p>
        </w:tc>
        <w:tc>
          <w:tcPr>
            <w:tcW w:w="7308" w:type="dxa"/>
            <w:shd w:val="clear" w:color="auto" w:fill="5F497A" w:themeFill="accent4" w:themeFillShade="BF"/>
          </w:tcPr>
          <w:p w:rsidR="00CA5DF9" w:rsidRPr="00B15022" w:rsidRDefault="00CA5DF9" w:rsidP="00B15022">
            <w:pPr>
              <w:ind w:left="362" w:hanging="362"/>
              <w:rPr>
                <w:sz w:val="24"/>
                <w:szCs w:val="24"/>
              </w:rPr>
            </w:pPr>
          </w:p>
        </w:tc>
      </w:tr>
      <w:tr w:rsidR="00CA5DF9" w:rsidTr="00AD4503">
        <w:trPr>
          <w:cantSplit/>
        </w:trPr>
        <w:tc>
          <w:tcPr>
            <w:tcW w:w="3708" w:type="dxa"/>
          </w:tcPr>
          <w:p w:rsidR="00CA5DF9" w:rsidRPr="00F978DB" w:rsidRDefault="00CA5DF9" w:rsidP="001134E8">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CA5DF9" w:rsidRPr="00F978DB" w:rsidRDefault="00A916C6" w:rsidP="00CA5DF9">
            <w:pPr>
              <w:rPr>
                <w:b/>
                <w:sz w:val="24"/>
                <w:szCs w:val="24"/>
              </w:rPr>
            </w:pPr>
            <w:r>
              <w:rPr>
                <w:b/>
                <w:sz w:val="24"/>
                <w:szCs w:val="24"/>
              </w:rPr>
              <w:t>ES</w:t>
            </w:r>
            <w:r w:rsidR="00CA5DF9" w:rsidRPr="00F978DB">
              <w:rPr>
                <w:b/>
                <w:sz w:val="24"/>
                <w:szCs w:val="24"/>
              </w:rPr>
              <w:t>.</w:t>
            </w:r>
            <w:r w:rsidR="00CA5DF9">
              <w:rPr>
                <w:b/>
                <w:sz w:val="24"/>
                <w:szCs w:val="24"/>
              </w:rPr>
              <w:t>12</w:t>
            </w:r>
            <w:r w:rsidR="00CA5DF9" w:rsidRPr="00F978DB">
              <w:rPr>
                <w:b/>
                <w:sz w:val="24"/>
                <w:szCs w:val="24"/>
              </w:rPr>
              <w:t xml:space="preserve"> Overall Score</w:t>
            </w:r>
          </w:p>
        </w:tc>
      </w:tr>
      <w:tr w:rsidR="00CA5DF9" w:rsidTr="00AD4503">
        <w:trPr>
          <w:cantSplit/>
        </w:trPr>
        <w:tc>
          <w:tcPr>
            <w:tcW w:w="3708" w:type="dxa"/>
          </w:tcPr>
          <w:p w:rsidR="00CA5DF9" w:rsidRPr="00967368" w:rsidRDefault="00CA5DF9" w:rsidP="001134E8">
            <w:pPr>
              <w:rPr>
                <w:sz w:val="24"/>
                <w:szCs w:val="24"/>
              </w:rPr>
            </w:pP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p>
        </w:tc>
        <w:tc>
          <w:tcPr>
            <w:tcW w:w="7308" w:type="dxa"/>
          </w:tcPr>
          <w:p w:rsidR="00CA5DF9" w:rsidRPr="00967368" w:rsidRDefault="00CA5DF9" w:rsidP="00A916C6">
            <w:pPr>
              <w:ind w:left="362" w:hanging="362"/>
              <w:rPr>
                <w:sz w:val="24"/>
                <w:szCs w:val="24"/>
              </w:rPr>
            </w:pPr>
            <w:r w:rsidRPr="00967368">
              <w:rPr>
                <w:sz w:val="24"/>
                <w:szCs w:val="24"/>
              </w:rPr>
              <w:t>a.</w:t>
            </w:r>
            <w:r w:rsidRPr="00967368">
              <w:rPr>
                <w:sz w:val="24"/>
                <w:szCs w:val="24"/>
              </w:rPr>
              <w:tab/>
            </w:r>
            <w:r w:rsidR="00A916C6">
              <w:rPr>
                <w:sz w:val="24"/>
                <w:szCs w:val="24"/>
              </w:rPr>
              <w:t>Identify and describe the direction of local winds (land, sea breezes and jet stream)</w:t>
            </w:r>
          </w:p>
        </w:tc>
      </w:tr>
      <w:tr w:rsidR="00CA5DF9" w:rsidTr="00AD4503">
        <w:trPr>
          <w:cantSplit/>
        </w:trPr>
        <w:tc>
          <w:tcPr>
            <w:tcW w:w="3708" w:type="dxa"/>
          </w:tcPr>
          <w:p w:rsidR="00CA5DF9" w:rsidRPr="00967368" w:rsidRDefault="00CA5DF9" w:rsidP="001134E8">
            <w:pPr>
              <w:rPr>
                <w:sz w:val="24"/>
                <w:szCs w:val="24"/>
              </w:rPr>
            </w:pP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p>
        </w:tc>
        <w:tc>
          <w:tcPr>
            <w:tcW w:w="7308" w:type="dxa"/>
          </w:tcPr>
          <w:p w:rsidR="00CA5DF9" w:rsidRPr="00967368" w:rsidRDefault="00CA5DF9" w:rsidP="00A916C6">
            <w:pPr>
              <w:ind w:left="362" w:hanging="362"/>
              <w:rPr>
                <w:sz w:val="24"/>
                <w:szCs w:val="24"/>
              </w:rPr>
            </w:pPr>
            <w:r w:rsidRPr="00967368">
              <w:rPr>
                <w:sz w:val="24"/>
                <w:szCs w:val="24"/>
              </w:rPr>
              <w:t>b.</w:t>
            </w:r>
            <w:r w:rsidRPr="00967368">
              <w:rPr>
                <w:sz w:val="24"/>
                <w:szCs w:val="24"/>
              </w:rPr>
              <w:tab/>
            </w:r>
            <w:r w:rsidR="00A916C6">
              <w:rPr>
                <w:sz w:val="24"/>
                <w:szCs w:val="24"/>
              </w:rPr>
              <w:t>Read and interpret data from a thermometer, a barometer, and a physchrometer</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9343C0" w:rsidRDefault="00A916C6" w:rsidP="00A916C6">
            <w:pPr>
              <w:ind w:left="362" w:hanging="362"/>
              <w:rPr>
                <w:sz w:val="24"/>
                <w:szCs w:val="24"/>
              </w:rPr>
            </w:pPr>
            <w:r>
              <w:rPr>
                <w:sz w:val="24"/>
                <w:szCs w:val="24"/>
              </w:rPr>
              <w:t>c</w:t>
            </w:r>
            <w:r w:rsidRPr="009343C0">
              <w:rPr>
                <w:sz w:val="24"/>
                <w:szCs w:val="24"/>
              </w:rPr>
              <w:t>.</w:t>
            </w:r>
            <w:r w:rsidRPr="009343C0">
              <w:rPr>
                <w:sz w:val="24"/>
                <w:szCs w:val="24"/>
              </w:rPr>
              <w:tab/>
            </w:r>
            <w:r>
              <w:rPr>
                <w:sz w:val="24"/>
                <w:szCs w:val="24"/>
              </w:rPr>
              <w:t>Predict weather based on cloud type, temperature, and barometric pressure</w:t>
            </w:r>
          </w:p>
        </w:tc>
      </w:tr>
      <w:tr w:rsidR="00A916C6" w:rsidTr="00AD4503">
        <w:trPr>
          <w:cantSplit/>
        </w:trPr>
        <w:tc>
          <w:tcPr>
            <w:tcW w:w="3708" w:type="dxa"/>
          </w:tcPr>
          <w:p w:rsidR="00A916C6" w:rsidRPr="0006249D" w:rsidRDefault="00A916C6" w:rsidP="0045180D">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9343C0" w:rsidRDefault="00A916C6" w:rsidP="004434F4">
            <w:pPr>
              <w:ind w:left="362" w:hanging="362"/>
              <w:rPr>
                <w:sz w:val="24"/>
                <w:szCs w:val="24"/>
              </w:rPr>
            </w:pPr>
            <w:r>
              <w:rPr>
                <w:sz w:val="24"/>
                <w:szCs w:val="24"/>
              </w:rPr>
              <w:t>d</w:t>
            </w:r>
            <w:r w:rsidRPr="009343C0">
              <w:rPr>
                <w:sz w:val="24"/>
                <w:szCs w:val="24"/>
              </w:rPr>
              <w:t>.</w:t>
            </w:r>
            <w:r w:rsidRPr="009343C0">
              <w:rPr>
                <w:sz w:val="24"/>
                <w:szCs w:val="24"/>
              </w:rPr>
              <w:tab/>
            </w:r>
            <w:r w:rsidR="004434F4">
              <w:rPr>
                <w:sz w:val="24"/>
                <w:szCs w:val="24"/>
              </w:rPr>
              <w:t>Read and interpret a weather map containing fronts, isobars, and isotherms</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413A7C" w:rsidRDefault="00A916C6" w:rsidP="004434F4">
            <w:pPr>
              <w:ind w:left="362" w:hanging="362"/>
              <w:rPr>
                <w:sz w:val="24"/>
                <w:szCs w:val="24"/>
              </w:rPr>
            </w:pPr>
            <w:r w:rsidRPr="00413A7C">
              <w:rPr>
                <w:sz w:val="24"/>
                <w:szCs w:val="24"/>
              </w:rPr>
              <w:t>e.</w:t>
            </w:r>
            <w:r w:rsidRPr="00413A7C">
              <w:rPr>
                <w:sz w:val="24"/>
                <w:szCs w:val="24"/>
              </w:rPr>
              <w:tab/>
            </w:r>
            <w:r w:rsidR="004434F4">
              <w:rPr>
                <w:sz w:val="24"/>
                <w:szCs w:val="24"/>
              </w:rPr>
              <w:t>Read and interpret weather station models</w:t>
            </w:r>
            <w:r w:rsidRPr="00413A7C">
              <w:rPr>
                <w:sz w:val="24"/>
                <w:szCs w:val="24"/>
              </w:rPr>
              <w:t xml:space="preserve"> </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413A7C" w:rsidRDefault="00A916C6" w:rsidP="004434F4">
            <w:pPr>
              <w:ind w:left="362" w:hanging="362"/>
              <w:rPr>
                <w:sz w:val="24"/>
                <w:szCs w:val="24"/>
              </w:rPr>
            </w:pPr>
            <w:r w:rsidRPr="00413A7C">
              <w:rPr>
                <w:sz w:val="24"/>
                <w:szCs w:val="24"/>
              </w:rPr>
              <w:t>f.</w:t>
            </w:r>
            <w:r w:rsidRPr="00413A7C">
              <w:rPr>
                <w:sz w:val="24"/>
                <w:szCs w:val="24"/>
              </w:rPr>
              <w:tab/>
            </w:r>
            <w:r w:rsidR="004434F4">
              <w:rPr>
                <w:sz w:val="24"/>
                <w:szCs w:val="24"/>
              </w:rPr>
              <w:t>Identify types and origins of air masses, fronts and the accompanying weather conditions</w:t>
            </w:r>
            <w:r w:rsidRPr="00413A7C">
              <w:rPr>
                <w:sz w:val="24"/>
                <w:szCs w:val="24"/>
              </w:rPr>
              <w:t xml:space="preserve"> </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413A7C" w:rsidRDefault="00A916C6" w:rsidP="004434F4">
            <w:pPr>
              <w:ind w:left="362" w:hanging="362"/>
              <w:rPr>
                <w:sz w:val="24"/>
                <w:szCs w:val="24"/>
              </w:rPr>
            </w:pPr>
            <w:r>
              <w:rPr>
                <w:sz w:val="24"/>
                <w:szCs w:val="24"/>
              </w:rPr>
              <w:t>g</w:t>
            </w:r>
            <w:r w:rsidRPr="00413A7C">
              <w:rPr>
                <w:sz w:val="24"/>
                <w:szCs w:val="24"/>
              </w:rPr>
              <w:t>.</w:t>
            </w:r>
            <w:r w:rsidRPr="00413A7C">
              <w:rPr>
                <w:sz w:val="24"/>
                <w:szCs w:val="24"/>
              </w:rPr>
              <w:tab/>
            </w:r>
            <w:r w:rsidR="004434F4">
              <w:rPr>
                <w:sz w:val="24"/>
                <w:szCs w:val="24"/>
              </w:rPr>
              <w:t>Read and interpret climate graphs</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413A7C" w:rsidRDefault="00A916C6" w:rsidP="004434F4">
            <w:pPr>
              <w:ind w:left="362" w:hanging="362"/>
              <w:rPr>
                <w:sz w:val="24"/>
                <w:szCs w:val="24"/>
              </w:rPr>
            </w:pPr>
            <w:r>
              <w:rPr>
                <w:sz w:val="24"/>
                <w:szCs w:val="24"/>
              </w:rPr>
              <w:t>h</w:t>
            </w:r>
            <w:r w:rsidRPr="00413A7C">
              <w:rPr>
                <w:sz w:val="24"/>
                <w:szCs w:val="24"/>
              </w:rPr>
              <w:t>.</w:t>
            </w:r>
            <w:r w:rsidRPr="00413A7C">
              <w:rPr>
                <w:sz w:val="24"/>
                <w:szCs w:val="24"/>
              </w:rPr>
              <w:tab/>
            </w:r>
            <w:r w:rsidR="004434F4">
              <w:rPr>
                <w:sz w:val="24"/>
                <w:szCs w:val="24"/>
              </w:rPr>
              <w:t>Label a diagram of global climate zones and the surface movement of ocean currents</w:t>
            </w:r>
            <w:r w:rsidRPr="00413A7C">
              <w:rPr>
                <w:sz w:val="24"/>
                <w:szCs w:val="24"/>
              </w:rPr>
              <w:t xml:space="preserve"> </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413A7C" w:rsidRDefault="00A916C6" w:rsidP="004434F4">
            <w:pPr>
              <w:ind w:left="362" w:hanging="362"/>
              <w:rPr>
                <w:sz w:val="24"/>
                <w:szCs w:val="24"/>
              </w:rPr>
            </w:pPr>
            <w:r>
              <w:rPr>
                <w:sz w:val="24"/>
                <w:szCs w:val="24"/>
              </w:rPr>
              <w:t>i</w:t>
            </w:r>
            <w:r w:rsidRPr="00413A7C">
              <w:rPr>
                <w:sz w:val="24"/>
                <w:szCs w:val="24"/>
              </w:rPr>
              <w:t>.</w:t>
            </w:r>
            <w:r w:rsidRPr="00413A7C">
              <w:rPr>
                <w:sz w:val="24"/>
                <w:szCs w:val="24"/>
              </w:rPr>
              <w:tab/>
            </w:r>
            <w:r w:rsidR="004434F4">
              <w:rPr>
                <w:sz w:val="24"/>
                <w:szCs w:val="24"/>
              </w:rPr>
              <w:t>Label a diagram that demonstrates the interaction of earth’s atmosphere and energy transfer (conduction, convection, and radiation)</w:t>
            </w:r>
          </w:p>
        </w:tc>
      </w:tr>
      <w:tr w:rsidR="00A916C6" w:rsidTr="00AD4503">
        <w:trPr>
          <w:cantSplit/>
        </w:trPr>
        <w:tc>
          <w:tcPr>
            <w:tcW w:w="3708" w:type="dxa"/>
          </w:tcPr>
          <w:p w:rsidR="00A916C6" w:rsidRDefault="00A916C6"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A916C6" w:rsidRPr="00413A7C" w:rsidRDefault="00A916C6" w:rsidP="004434F4">
            <w:pPr>
              <w:ind w:left="362" w:hanging="362"/>
              <w:rPr>
                <w:sz w:val="24"/>
                <w:szCs w:val="24"/>
              </w:rPr>
            </w:pPr>
            <w:r>
              <w:rPr>
                <w:sz w:val="24"/>
                <w:szCs w:val="24"/>
              </w:rPr>
              <w:t>j</w:t>
            </w:r>
            <w:r w:rsidRPr="00413A7C">
              <w:rPr>
                <w:sz w:val="24"/>
                <w:szCs w:val="24"/>
              </w:rPr>
              <w:t>.</w:t>
            </w:r>
            <w:r w:rsidRPr="00413A7C">
              <w:rPr>
                <w:sz w:val="24"/>
                <w:szCs w:val="24"/>
              </w:rPr>
              <w:tab/>
            </w:r>
            <w:r w:rsidR="004434F4">
              <w:rPr>
                <w:sz w:val="24"/>
                <w:szCs w:val="24"/>
              </w:rPr>
              <w:t>Analyze the impact of satellite technology on weather prediction and the tracking of severe storms, including hurricanes, and evaluate the cost and benefits of this technology in terms of lives and property saved.  Predict the impact on storm preparedness if there were no weather satellites</w:t>
            </w:r>
          </w:p>
        </w:tc>
      </w:tr>
      <w:tr w:rsidR="00A916C6" w:rsidTr="00EE1326">
        <w:trPr>
          <w:cantSplit/>
        </w:trPr>
        <w:tc>
          <w:tcPr>
            <w:tcW w:w="11016" w:type="dxa"/>
            <w:gridSpan w:val="2"/>
          </w:tcPr>
          <w:p w:rsidR="00A916C6" w:rsidRDefault="00A916C6" w:rsidP="00A916C6">
            <w:pPr>
              <w:jc w:val="center"/>
              <w:rPr>
                <w:color w:val="5F497A" w:themeColor="accent4" w:themeShade="BF"/>
                <w:sz w:val="52"/>
                <w:szCs w:val="52"/>
              </w:rPr>
            </w:pPr>
            <w:r w:rsidRPr="0008312B">
              <w:rPr>
                <w:color w:val="5F497A" w:themeColor="accent4" w:themeShade="BF"/>
                <w:sz w:val="52"/>
                <w:szCs w:val="52"/>
              </w:rPr>
              <w:t>Comments</w:t>
            </w:r>
          </w:p>
          <w:p w:rsidR="00A916C6" w:rsidRPr="003D1D0F" w:rsidRDefault="00A916C6" w:rsidP="00A916C6">
            <w:pPr>
              <w:ind w:left="362" w:hanging="362"/>
              <w:rPr>
                <w:sz w:val="28"/>
                <w:szCs w:val="28"/>
              </w:rPr>
            </w:pPr>
          </w:p>
          <w:p w:rsidR="00A916C6" w:rsidRPr="003D1D0F" w:rsidRDefault="00A916C6" w:rsidP="00A916C6">
            <w:pPr>
              <w:ind w:left="362" w:hanging="362"/>
              <w:rPr>
                <w:sz w:val="28"/>
                <w:szCs w:val="28"/>
              </w:rPr>
            </w:pPr>
          </w:p>
          <w:p w:rsidR="00A916C6" w:rsidRPr="00967368" w:rsidRDefault="00A916C6" w:rsidP="00A916C6">
            <w:pPr>
              <w:ind w:left="362" w:hanging="362"/>
              <w:rPr>
                <w:sz w:val="24"/>
                <w:szCs w:val="24"/>
              </w:rPr>
            </w:pPr>
          </w:p>
        </w:tc>
      </w:tr>
    </w:tbl>
    <w:p w:rsidR="004434F4" w:rsidRDefault="004434F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7308"/>
      </w:tblGrid>
      <w:tr w:rsidR="00967368" w:rsidTr="002919E0">
        <w:trPr>
          <w:cantSplit/>
        </w:trPr>
        <w:tc>
          <w:tcPr>
            <w:tcW w:w="3708" w:type="dxa"/>
            <w:shd w:val="clear" w:color="auto" w:fill="5F497A" w:themeFill="accent4" w:themeFillShade="BF"/>
          </w:tcPr>
          <w:p w:rsidR="00967368" w:rsidRPr="00967368" w:rsidRDefault="00967368" w:rsidP="001134E8">
            <w:pPr>
              <w:rPr>
                <w:sz w:val="24"/>
                <w:szCs w:val="24"/>
                <w:u w:val="single"/>
              </w:rPr>
            </w:pPr>
          </w:p>
        </w:tc>
        <w:tc>
          <w:tcPr>
            <w:tcW w:w="7308" w:type="dxa"/>
            <w:shd w:val="clear" w:color="auto" w:fill="5F497A" w:themeFill="accent4" w:themeFillShade="BF"/>
          </w:tcPr>
          <w:p w:rsidR="00967368" w:rsidRPr="00967368" w:rsidRDefault="00967368" w:rsidP="00967368">
            <w:pPr>
              <w:ind w:left="362" w:hanging="362"/>
              <w:rPr>
                <w:sz w:val="24"/>
                <w:szCs w:val="24"/>
              </w:rPr>
            </w:pPr>
          </w:p>
        </w:tc>
      </w:tr>
      <w:tr w:rsidR="00967368" w:rsidTr="00AD4503">
        <w:trPr>
          <w:cantSplit/>
        </w:trPr>
        <w:tc>
          <w:tcPr>
            <w:tcW w:w="3708" w:type="dxa"/>
          </w:tcPr>
          <w:p w:rsidR="00967368" w:rsidRPr="00F978DB" w:rsidRDefault="00967368" w:rsidP="001134E8">
            <w:pPr>
              <w:rPr>
                <w:b/>
                <w:sz w:val="24"/>
                <w:szCs w:val="24"/>
              </w:rPr>
            </w:pP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r w:rsidRPr="00F978DB">
              <w:rPr>
                <w:b/>
                <w:color w:val="000000" w:themeColor="text1"/>
                <w:sz w:val="24"/>
                <w:szCs w:val="24"/>
              </w:rPr>
              <w:t>  </w:t>
            </w:r>
            <w:r w:rsidRPr="00F978DB">
              <w:rPr>
                <w:b/>
                <w:sz w:val="24"/>
                <w:szCs w:val="24"/>
                <w:u w:val="single"/>
              </w:rPr>
              <w:t>     </w:t>
            </w:r>
          </w:p>
        </w:tc>
        <w:tc>
          <w:tcPr>
            <w:tcW w:w="7308" w:type="dxa"/>
          </w:tcPr>
          <w:p w:rsidR="00967368" w:rsidRPr="00F978DB" w:rsidRDefault="004434F4" w:rsidP="00AB1B5C">
            <w:pPr>
              <w:rPr>
                <w:b/>
                <w:sz w:val="24"/>
                <w:szCs w:val="24"/>
              </w:rPr>
            </w:pPr>
            <w:r>
              <w:rPr>
                <w:b/>
                <w:sz w:val="24"/>
                <w:szCs w:val="24"/>
              </w:rPr>
              <w:t>ES</w:t>
            </w:r>
            <w:r w:rsidR="00967368" w:rsidRPr="00F978DB">
              <w:rPr>
                <w:b/>
                <w:sz w:val="24"/>
                <w:szCs w:val="24"/>
              </w:rPr>
              <w:t>.</w:t>
            </w:r>
            <w:r w:rsidR="00967368">
              <w:rPr>
                <w:b/>
                <w:sz w:val="24"/>
                <w:szCs w:val="24"/>
              </w:rPr>
              <w:t>1</w:t>
            </w:r>
            <w:r w:rsidR="00AB1B5C">
              <w:rPr>
                <w:b/>
                <w:sz w:val="24"/>
                <w:szCs w:val="24"/>
              </w:rPr>
              <w:t>3</w:t>
            </w:r>
            <w:r w:rsidR="00967368" w:rsidRPr="00F978DB">
              <w:rPr>
                <w:b/>
                <w:sz w:val="24"/>
                <w:szCs w:val="24"/>
              </w:rPr>
              <w:t xml:space="preserve"> Overall Score</w:t>
            </w:r>
          </w:p>
        </w:tc>
      </w:tr>
      <w:tr w:rsidR="00967368" w:rsidTr="00AD4503">
        <w:trPr>
          <w:cantSplit/>
        </w:trPr>
        <w:tc>
          <w:tcPr>
            <w:tcW w:w="3708" w:type="dxa"/>
          </w:tcPr>
          <w:p w:rsidR="00967368" w:rsidRPr="00967368" w:rsidRDefault="00967368" w:rsidP="001134E8">
            <w:pPr>
              <w:rPr>
                <w:sz w:val="24"/>
                <w:szCs w:val="24"/>
              </w:rPr>
            </w:pP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p>
        </w:tc>
        <w:tc>
          <w:tcPr>
            <w:tcW w:w="7308" w:type="dxa"/>
          </w:tcPr>
          <w:p w:rsidR="00967368" w:rsidRPr="00967368" w:rsidRDefault="00967368" w:rsidP="004434F4">
            <w:pPr>
              <w:ind w:left="362" w:hanging="362"/>
              <w:rPr>
                <w:sz w:val="24"/>
                <w:szCs w:val="24"/>
              </w:rPr>
            </w:pPr>
            <w:r w:rsidRPr="00967368">
              <w:rPr>
                <w:sz w:val="24"/>
                <w:szCs w:val="24"/>
              </w:rPr>
              <w:t>a.</w:t>
            </w:r>
            <w:r w:rsidRPr="00967368">
              <w:rPr>
                <w:sz w:val="24"/>
                <w:szCs w:val="24"/>
              </w:rPr>
              <w:tab/>
            </w:r>
            <w:r w:rsidR="004434F4">
              <w:rPr>
                <w:sz w:val="24"/>
                <w:szCs w:val="24"/>
              </w:rPr>
              <w:t>Contrast the life span and energy output of a blue giant star to that of the sun and relate this to the potential existence of life on planets in its orbit</w:t>
            </w:r>
          </w:p>
        </w:tc>
      </w:tr>
      <w:tr w:rsidR="004434F4" w:rsidTr="00AD4503">
        <w:trPr>
          <w:cantSplit/>
        </w:trPr>
        <w:tc>
          <w:tcPr>
            <w:tcW w:w="3708" w:type="dxa"/>
          </w:tcPr>
          <w:p w:rsidR="004434F4" w:rsidRPr="00967368" w:rsidRDefault="004434F4" w:rsidP="0045180D">
            <w:pPr>
              <w:rPr>
                <w:sz w:val="24"/>
                <w:szCs w:val="24"/>
              </w:rPr>
            </w:pP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r w:rsidRPr="00967368">
              <w:rPr>
                <w:sz w:val="24"/>
                <w:szCs w:val="24"/>
              </w:rPr>
              <w:t>  </w:t>
            </w:r>
            <w:r w:rsidRPr="00967368">
              <w:rPr>
                <w:sz w:val="24"/>
                <w:szCs w:val="24"/>
                <w:u w:val="single"/>
              </w:rPr>
              <w:t>     </w:t>
            </w:r>
          </w:p>
        </w:tc>
        <w:tc>
          <w:tcPr>
            <w:tcW w:w="7308" w:type="dxa"/>
          </w:tcPr>
          <w:p w:rsidR="004434F4" w:rsidRPr="00967368" w:rsidRDefault="004434F4" w:rsidP="004434F4">
            <w:pPr>
              <w:ind w:left="362" w:hanging="362"/>
              <w:rPr>
                <w:sz w:val="24"/>
                <w:szCs w:val="24"/>
              </w:rPr>
            </w:pPr>
            <w:r w:rsidRPr="00967368">
              <w:rPr>
                <w:sz w:val="24"/>
                <w:szCs w:val="24"/>
              </w:rPr>
              <w:t>b.</w:t>
            </w:r>
            <w:r w:rsidRPr="00967368">
              <w:rPr>
                <w:sz w:val="24"/>
                <w:szCs w:val="24"/>
              </w:rPr>
              <w:tab/>
            </w:r>
            <w:r>
              <w:rPr>
                <w:sz w:val="24"/>
                <w:szCs w:val="24"/>
              </w:rPr>
              <w:t>Explain the potential origin and role of ultra massive black holes in the center of galaxies</w:t>
            </w:r>
          </w:p>
        </w:tc>
      </w:tr>
      <w:tr w:rsidR="004434F4" w:rsidTr="00AD4503">
        <w:trPr>
          <w:cantSplit/>
        </w:trPr>
        <w:tc>
          <w:tcPr>
            <w:tcW w:w="3708" w:type="dxa"/>
          </w:tcPr>
          <w:p w:rsidR="004434F4" w:rsidRDefault="004434F4"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434F4" w:rsidRPr="009343C0" w:rsidRDefault="004434F4" w:rsidP="004434F4">
            <w:pPr>
              <w:ind w:left="362" w:hanging="362"/>
              <w:rPr>
                <w:sz w:val="24"/>
                <w:szCs w:val="24"/>
              </w:rPr>
            </w:pPr>
            <w:r>
              <w:rPr>
                <w:sz w:val="24"/>
                <w:szCs w:val="24"/>
              </w:rPr>
              <w:t>c</w:t>
            </w:r>
            <w:r w:rsidRPr="009343C0">
              <w:rPr>
                <w:sz w:val="24"/>
                <w:szCs w:val="24"/>
              </w:rPr>
              <w:t>.</w:t>
            </w:r>
            <w:r w:rsidRPr="009343C0">
              <w:rPr>
                <w:sz w:val="24"/>
                <w:szCs w:val="24"/>
              </w:rPr>
              <w:tab/>
            </w:r>
            <w:r>
              <w:rPr>
                <w:sz w:val="24"/>
                <w:szCs w:val="24"/>
              </w:rPr>
              <w:t>Using the Hertzsprung-Russell diagram, classify stars as to their place on the main sequence or in beginning or end points in their life cycles</w:t>
            </w:r>
          </w:p>
        </w:tc>
      </w:tr>
      <w:tr w:rsidR="004434F4" w:rsidTr="00AD4503">
        <w:trPr>
          <w:cantSplit/>
        </w:trPr>
        <w:tc>
          <w:tcPr>
            <w:tcW w:w="3708" w:type="dxa"/>
          </w:tcPr>
          <w:p w:rsidR="004434F4" w:rsidRPr="0006249D" w:rsidRDefault="004434F4" w:rsidP="0045180D">
            <w:pPr>
              <w:rPr>
                <w:sz w:val="24"/>
                <w:szCs w:val="24"/>
                <w:u w:val="single"/>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434F4" w:rsidRPr="009343C0" w:rsidRDefault="004434F4" w:rsidP="004434F4">
            <w:pPr>
              <w:ind w:left="362" w:hanging="362"/>
              <w:rPr>
                <w:sz w:val="24"/>
                <w:szCs w:val="24"/>
              </w:rPr>
            </w:pPr>
            <w:r>
              <w:rPr>
                <w:sz w:val="24"/>
                <w:szCs w:val="24"/>
              </w:rPr>
              <w:t>d</w:t>
            </w:r>
            <w:r w:rsidRPr="009343C0">
              <w:rPr>
                <w:sz w:val="24"/>
                <w:szCs w:val="24"/>
              </w:rPr>
              <w:t>.</w:t>
            </w:r>
            <w:r w:rsidRPr="009343C0">
              <w:rPr>
                <w:sz w:val="24"/>
                <w:szCs w:val="24"/>
              </w:rPr>
              <w:tab/>
            </w:r>
            <w:r>
              <w:rPr>
                <w:sz w:val="24"/>
                <w:szCs w:val="24"/>
              </w:rPr>
              <w:t>Evaluate the probability of travel to nearby solar systems using current spacecraft speeds</w:t>
            </w:r>
          </w:p>
        </w:tc>
      </w:tr>
      <w:tr w:rsidR="004434F4" w:rsidTr="00AD4503">
        <w:trPr>
          <w:cantSplit/>
        </w:trPr>
        <w:tc>
          <w:tcPr>
            <w:tcW w:w="3708" w:type="dxa"/>
          </w:tcPr>
          <w:p w:rsidR="004434F4" w:rsidRDefault="004434F4" w:rsidP="0045180D">
            <w:pPr>
              <w:rPr>
                <w:sz w:val="24"/>
                <w:szCs w:val="24"/>
              </w:rPr>
            </w:pP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r w:rsidRPr="0006249D">
              <w:rPr>
                <w:sz w:val="24"/>
                <w:szCs w:val="24"/>
              </w:rPr>
              <w:t>  </w:t>
            </w:r>
            <w:r w:rsidRPr="0006249D">
              <w:rPr>
                <w:sz w:val="24"/>
                <w:szCs w:val="24"/>
                <w:u w:val="single"/>
              </w:rPr>
              <w:t>     </w:t>
            </w:r>
          </w:p>
        </w:tc>
        <w:tc>
          <w:tcPr>
            <w:tcW w:w="7308" w:type="dxa"/>
          </w:tcPr>
          <w:p w:rsidR="004434F4" w:rsidRPr="00413A7C" w:rsidRDefault="004434F4" w:rsidP="004434F4">
            <w:pPr>
              <w:ind w:left="362" w:hanging="362"/>
              <w:rPr>
                <w:sz w:val="24"/>
                <w:szCs w:val="24"/>
              </w:rPr>
            </w:pPr>
            <w:r w:rsidRPr="00413A7C">
              <w:rPr>
                <w:sz w:val="24"/>
                <w:szCs w:val="24"/>
              </w:rPr>
              <w:t>e.</w:t>
            </w:r>
            <w:r w:rsidRPr="00413A7C">
              <w:rPr>
                <w:sz w:val="24"/>
                <w:szCs w:val="24"/>
              </w:rPr>
              <w:tab/>
            </w:r>
            <w:r>
              <w:rPr>
                <w:sz w:val="24"/>
                <w:szCs w:val="24"/>
              </w:rPr>
              <w:t>Analyze the various fusion products of a blue giant star over its lifetime, and relate this to the presence and abundance of elements that make up our solar system and its contents, including living organisms</w:t>
            </w:r>
            <w:r w:rsidRPr="00413A7C">
              <w:rPr>
                <w:sz w:val="24"/>
                <w:szCs w:val="24"/>
              </w:rPr>
              <w:t xml:space="preserve"> </w:t>
            </w:r>
          </w:p>
        </w:tc>
      </w:tr>
      <w:tr w:rsidR="004434F4" w:rsidTr="00530CFB">
        <w:trPr>
          <w:cantSplit/>
        </w:trPr>
        <w:tc>
          <w:tcPr>
            <w:tcW w:w="11016" w:type="dxa"/>
            <w:gridSpan w:val="2"/>
          </w:tcPr>
          <w:p w:rsidR="004434F4" w:rsidRDefault="004434F4" w:rsidP="004434F4">
            <w:pPr>
              <w:jc w:val="center"/>
              <w:rPr>
                <w:color w:val="5F497A" w:themeColor="accent4" w:themeShade="BF"/>
                <w:sz w:val="52"/>
                <w:szCs w:val="52"/>
              </w:rPr>
            </w:pPr>
            <w:r w:rsidRPr="0008312B">
              <w:rPr>
                <w:color w:val="5F497A" w:themeColor="accent4" w:themeShade="BF"/>
                <w:sz w:val="52"/>
                <w:szCs w:val="52"/>
              </w:rPr>
              <w:t>Comments</w:t>
            </w:r>
          </w:p>
          <w:p w:rsidR="004434F4" w:rsidRPr="003D1D0F" w:rsidRDefault="004434F4" w:rsidP="004434F4">
            <w:pPr>
              <w:ind w:left="362" w:hanging="362"/>
              <w:rPr>
                <w:sz w:val="28"/>
                <w:szCs w:val="28"/>
              </w:rPr>
            </w:pPr>
          </w:p>
          <w:p w:rsidR="004434F4" w:rsidRDefault="004434F4" w:rsidP="004434F4">
            <w:pPr>
              <w:ind w:left="362" w:hanging="362"/>
              <w:rPr>
                <w:sz w:val="28"/>
                <w:szCs w:val="28"/>
              </w:rPr>
            </w:pPr>
          </w:p>
          <w:p w:rsidR="004434F4" w:rsidRPr="003D1D0F" w:rsidRDefault="004434F4" w:rsidP="004434F4">
            <w:pPr>
              <w:ind w:left="362" w:hanging="362"/>
              <w:rPr>
                <w:sz w:val="28"/>
                <w:szCs w:val="28"/>
              </w:rPr>
            </w:pPr>
          </w:p>
          <w:p w:rsidR="004434F4" w:rsidRPr="00967368" w:rsidRDefault="004434F4" w:rsidP="00967368">
            <w:pPr>
              <w:ind w:left="362" w:hanging="362"/>
              <w:rPr>
                <w:sz w:val="24"/>
                <w:szCs w:val="24"/>
              </w:rPr>
            </w:pPr>
          </w:p>
        </w:tc>
      </w:tr>
    </w:tbl>
    <w:p w:rsidR="0006249D" w:rsidRPr="004434F4" w:rsidRDefault="0006249D" w:rsidP="004434F4"/>
    <w:sectPr w:rsidR="0006249D" w:rsidRPr="004434F4" w:rsidSect="002D7A0F">
      <w:footerReference w:type="default" r:id="rId10"/>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8D" w:rsidRDefault="00BD3A8D" w:rsidP="00BA2E71">
      <w:pPr>
        <w:spacing w:after="0" w:line="240" w:lineRule="auto"/>
      </w:pPr>
      <w:r>
        <w:separator/>
      </w:r>
    </w:p>
  </w:endnote>
  <w:endnote w:type="continuationSeparator" w:id="0">
    <w:p w:rsidR="00BD3A8D" w:rsidRDefault="00BD3A8D" w:rsidP="00BA2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90155"/>
      <w:docPartObj>
        <w:docPartGallery w:val="Page Numbers (Bottom of Page)"/>
        <w:docPartUnique/>
      </w:docPartObj>
    </w:sdtPr>
    <w:sdtEndPr>
      <w:rPr>
        <w:spacing w:val="60"/>
        <w:sz w:val="16"/>
        <w:szCs w:val="16"/>
      </w:rPr>
    </w:sdtEndPr>
    <w:sdtContent>
      <w:p w:rsidR="00A57A2C" w:rsidRPr="00742C6E" w:rsidRDefault="00A57A2C" w:rsidP="00742C6E">
        <w:pPr>
          <w:pStyle w:val="Footer"/>
          <w:pBdr>
            <w:top w:val="single" w:sz="4" w:space="1" w:color="D9D9D9" w:themeColor="background1" w:themeShade="D9"/>
          </w:pBdr>
          <w:jc w:val="right"/>
          <w:rPr>
            <w:sz w:val="16"/>
            <w:szCs w:val="16"/>
          </w:rPr>
        </w:pPr>
        <w:r w:rsidRPr="00BA2E71">
          <w:rPr>
            <w:sz w:val="16"/>
            <w:szCs w:val="16"/>
          </w:rPr>
          <w:fldChar w:fldCharType="begin"/>
        </w:r>
        <w:r w:rsidRPr="00BA2E71">
          <w:rPr>
            <w:sz w:val="16"/>
            <w:szCs w:val="16"/>
          </w:rPr>
          <w:instrText xml:space="preserve"> PAGE   \* MERGEFORMAT </w:instrText>
        </w:r>
        <w:r w:rsidRPr="00BA2E71">
          <w:rPr>
            <w:sz w:val="16"/>
            <w:szCs w:val="16"/>
          </w:rPr>
          <w:fldChar w:fldCharType="separate"/>
        </w:r>
        <w:r w:rsidR="00BD3A8D">
          <w:rPr>
            <w:noProof/>
            <w:sz w:val="16"/>
            <w:szCs w:val="16"/>
          </w:rPr>
          <w:t>1</w:t>
        </w:r>
        <w:r w:rsidRPr="00BA2E71">
          <w:rPr>
            <w:sz w:val="16"/>
            <w:szCs w:val="16"/>
          </w:rPr>
          <w:fldChar w:fldCharType="end"/>
        </w:r>
        <w:r w:rsidRPr="00BA2E71">
          <w:rPr>
            <w:sz w:val="16"/>
            <w:szCs w:val="16"/>
          </w:rPr>
          <w:t xml:space="preserve"> | </w:t>
        </w:r>
        <w:r w:rsidRPr="00BA2E71">
          <w:rPr>
            <w:color w:val="7F7F7F" w:themeColor="background1" w:themeShade="7F"/>
            <w:spacing w:val="60"/>
            <w:sz w:val="16"/>
            <w:szCs w:val="16"/>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8D" w:rsidRDefault="00BD3A8D" w:rsidP="00BA2E71">
      <w:pPr>
        <w:spacing w:after="0" w:line="240" w:lineRule="auto"/>
      </w:pPr>
      <w:r>
        <w:separator/>
      </w:r>
    </w:p>
  </w:footnote>
  <w:footnote w:type="continuationSeparator" w:id="0">
    <w:p w:rsidR="00BD3A8D" w:rsidRDefault="00BD3A8D" w:rsidP="00BA2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7CBDB"/>
    <w:multiLevelType w:val="hybridMultilevel"/>
    <w:tmpl w:val="50F4C2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2981B7"/>
    <w:multiLevelType w:val="hybridMultilevel"/>
    <w:tmpl w:val="B4CE1C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0EB2CC9"/>
    <w:multiLevelType w:val="hybridMultilevel"/>
    <w:tmpl w:val="31E275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2015AD4"/>
    <w:multiLevelType w:val="hybridMultilevel"/>
    <w:tmpl w:val="0C8084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872FCA6"/>
    <w:multiLevelType w:val="hybridMultilevel"/>
    <w:tmpl w:val="FA5131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F2A44D9"/>
    <w:multiLevelType w:val="hybridMultilevel"/>
    <w:tmpl w:val="90BC9C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6DAFCC"/>
    <w:multiLevelType w:val="hybridMultilevel"/>
    <w:tmpl w:val="B69425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03F14BC"/>
    <w:multiLevelType w:val="hybridMultilevel"/>
    <w:tmpl w:val="F5A6FC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D8069AEA"/>
    <w:multiLevelType w:val="hybridMultilevel"/>
    <w:tmpl w:val="89D463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85BF77C"/>
    <w:multiLevelType w:val="hybridMultilevel"/>
    <w:tmpl w:val="1849A36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00A6A0D"/>
    <w:multiLevelType w:val="hybridMultilevel"/>
    <w:tmpl w:val="8F2601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B1CF199"/>
    <w:multiLevelType w:val="hybridMultilevel"/>
    <w:tmpl w:val="7A068DF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1519578"/>
    <w:multiLevelType w:val="hybridMultilevel"/>
    <w:tmpl w:val="5FBA0C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940D92D"/>
    <w:multiLevelType w:val="hybridMultilevel"/>
    <w:tmpl w:val="816F61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6877DB"/>
    <w:multiLevelType w:val="hybridMultilevel"/>
    <w:tmpl w:val="FEE4F8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81124EB"/>
    <w:multiLevelType w:val="hybridMultilevel"/>
    <w:tmpl w:val="2E3050E0"/>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39C05206"/>
    <w:multiLevelType w:val="hybridMultilevel"/>
    <w:tmpl w:val="93F4F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C11B62B"/>
    <w:multiLevelType w:val="hybridMultilevel"/>
    <w:tmpl w:val="A42B00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5CF32DD"/>
    <w:multiLevelType w:val="hybridMultilevel"/>
    <w:tmpl w:val="D86F92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7344C3D"/>
    <w:multiLevelType w:val="hybridMultilevel"/>
    <w:tmpl w:val="8EB445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3D37A89"/>
    <w:multiLevelType w:val="hybridMultilevel"/>
    <w:tmpl w:val="8658411A"/>
    <w:lvl w:ilvl="0" w:tplc="132A8052">
      <w:start w:val="1"/>
      <w:numFmt w:val="bullet"/>
      <w:pStyle w:val="ListParagraph"/>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5C81826E"/>
    <w:multiLevelType w:val="hybridMultilevel"/>
    <w:tmpl w:val="25B0C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62E8435"/>
    <w:multiLevelType w:val="hybridMultilevel"/>
    <w:tmpl w:val="F0A47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4FDD6B6"/>
    <w:multiLevelType w:val="hybridMultilevel"/>
    <w:tmpl w:val="D8A0AC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5B44AA5"/>
    <w:multiLevelType w:val="hybridMultilevel"/>
    <w:tmpl w:val="6D20CC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93407D3"/>
    <w:multiLevelType w:val="hybridMultilevel"/>
    <w:tmpl w:val="EC594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0"/>
  </w:num>
  <w:num w:numId="2">
    <w:abstractNumId w:val="15"/>
  </w:num>
  <w:num w:numId="3">
    <w:abstractNumId w:val="4"/>
  </w:num>
  <w:num w:numId="4">
    <w:abstractNumId w:val="18"/>
  </w:num>
  <w:num w:numId="5">
    <w:abstractNumId w:val="14"/>
  </w:num>
  <w:num w:numId="6">
    <w:abstractNumId w:val="1"/>
  </w:num>
  <w:num w:numId="7">
    <w:abstractNumId w:val="3"/>
  </w:num>
  <w:num w:numId="8">
    <w:abstractNumId w:val="8"/>
  </w:num>
  <w:num w:numId="9">
    <w:abstractNumId w:val="0"/>
  </w:num>
  <w:num w:numId="10">
    <w:abstractNumId w:val="23"/>
  </w:num>
  <w:num w:numId="11">
    <w:abstractNumId w:val="19"/>
  </w:num>
  <w:num w:numId="12">
    <w:abstractNumId w:val="5"/>
  </w:num>
  <w:num w:numId="13">
    <w:abstractNumId w:val="12"/>
  </w:num>
  <w:num w:numId="14">
    <w:abstractNumId w:val="6"/>
  </w:num>
  <w:num w:numId="15">
    <w:abstractNumId w:val="22"/>
  </w:num>
  <w:num w:numId="16">
    <w:abstractNumId w:val="7"/>
  </w:num>
  <w:num w:numId="17">
    <w:abstractNumId w:val="10"/>
  </w:num>
  <w:num w:numId="18">
    <w:abstractNumId w:val="25"/>
  </w:num>
  <w:num w:numId="19">
    <w:abstractNumId w:val="2"/>
  </w:num>
  <w:num w:numId="20">
    <w:abstractNumId w:val="13"/>
  </w:num>
  <w:num w:numId="21">
    <w:abstractNumId w:val="24"/>
  </w:num>
  <w:num w:numId="22">
    <w:abstractNumId w:val="11"/>
  </w:num>
  <w:num w:numId="23">
    <w:abstractNumId w:val="9"/>
  </w:num>
  <w:num w:numId="24">
    <w:abstractNumId w:val="16"/>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5C"/>
    <w:rsid w:val="0006249D"/>
    <w:rsid w:val="00072CFC"/>
    <w:rsid w:val="00074D3D"/>
    <w:rsid w:val="0008312B"/>
    <w:rsid w:val="00087990"/>
    <w:rsid w:val="00087EDD"/>
    <w:rsid w:val="000C0CF3"/>
    <w:rsid w:val="001134E8"/>
    <w:rsid w:val="00115309"/>
    <w:rsid w:val="00126522"/>
    <w:rsid w:val="001279F3"/>
    <w:rsid w:val="00135DE2"/>
    <w:rsid w:val="001403CD"/>
    <w:rsid w:val="0014310C"/>
    <w:rsid w:val="00150523"/>
    <w:rsid w:val="00183B4F"/>
    <w:rsid w:val="001937DC"/>
    <w:rsid w:val="0019542B"/>
    <w:rsid w:val="001A5C56"/>
    <w:rsid w:val="001C093B"/>
    <w:rsid w:val="001C1476"/>
    <w:rsid w:val="001C22D6"/>
    <w:rsid w:val="0020157F"/>
    <w:rsid w:val="0022197E"/>
    <w:rsid w:val="00240A2D"/>
    <w:rsid w:val="00256A36"/>
    <w:rsid w:val="0026131E"/>
    <w:rsid w:val="00266960"/>
    <w:rsid w:val="002919E0"/>
    <w:rsid w:val="002C77A0"/>
    <w:rsid w:val="002D7A0F"/>
    <w:rsid w:val="002E15ED"/>
    <w:rsid w:val="002F026C"/>
    <w:rsid w:val="00305E6F"/>
    <w:rsid w:val="00315650"/>
    <w:rsid w:val="003540F7"/>
    <w:rsid w:val="003713F4"/>
    <w:rsid w:val="00376A24"/>
    <w:rsid w:val="00395608"/>
    <w:rsid w:val="00395ABF"/>
    <w:rsid w:val="003C57CD"/>
    <w:rsid w:val="003C5EBB"/>
    <w:rsid w:val="003D1D0F"/>
    <w:rsid w:val="00413A7C"/>
    <w:rsid w:val="004254A0"/>
    <w:rsid w:val="00442A23"/>
    <w:rsid w:val="004434F4"/>
    <w:rsid w:val="00487771"/>
    <w:rsid w:val="004B3ACF"/>
    <w:rsid w:val="004B3C2E"/>
    <w:rsid w:val="004B4D16"/>
    <w:rsid w:val="004C11D0"/>
    <w:rsid w:val="00550E7F"/>
    <w:rsid w:val="00551515"/>
    <w:rsid w:val="00554B17"/>
    <w:rsid w:val="00582CCC"/>
    <w:rsid w:val="005D0AE0"/>
    <w:rsid w:val="005D29BD"/>
    <w:rsid w:val="005D2C57"/>
    <w:rsid w:val="005F2899"/>
    <w:rsid w:val="00603839"/>
    <w:rsid w:val="00621CDC"/>
    <w:rsid w:val="0063307C"/>
    <w:rsid w:val="00636376"/>
    <w:rsid w:val="00654E0A"/>
    <w:rsid w:val="00675053"/>
    <w:rsid w:val="006932C8"/>
    <w:rsid w:val="006B5600"/>
    <w:rsid w:val="006C7B04"/>
    <w:rsid w:val="007074CA"/>
    <w:rsid w:val="00710761"/>
    <w:rsid w:val="00715879"/>
    <w:rsid w:val="00725B67"/>
    <w:rsid w:val="00730891"/>
    <w:rsid w:val="00733966"/>
    <w:rsid w:val="00737E4D"/>
    <w:rsid w:val="00742C6E"/>
    <w:rsid w:val="00786FB9"/>
    <w:rsid w:val="007D224E"/>
    <w:rsid w:val="007D5A22"/>
    <w:rsid w:val="008479AE"/>
    <w:rsid w:val="00847AB8"/>
    <w:rsid w:val="008849D8"/>
    <w:rsid w:val="008870E1"/>
    <w:rsid w:val="008C5D8A"/>
    <w:rsid w:val="00900220"/>
    <w:rsid w:val="00903EC6"/>
    <w:rsid w:val="00910BA0"/>
    <w:rsid w:val="00922B72"/>
    <w:rsid w:val="009343C0"/>
    <w:rsid w:val="009405F3"/>
    <w:rsid w:val="00941500"/>
    <w:rsid w:val="00967368"/>
    <w:rsid w:val="0098618E"/>
    <w:rsid w:val="009A1C9B"/>
    <w:rsid w:val="009A577D"/>
    <w:rsid w:val="009F27CF"/>
    <w:rsid w:val="009F2C49"/>
    <w:rsid w:val="00A06159"/>
    <w:rsid w:val="00A1505F"/>
    <w:rsid w:val="00A454C4"/>
    <w:rsid w:val="00A578F2"/>
    <w:rsid w:val="00A57A2C"/>
    <w:rsid w:val="00A60E33"/>
    <w:rsid w:val="00A64D36"/>
    <w:rsid w:val="00A703C6"/>
    <w:rsid w:val="00A916C6"/>
    <w:rsid w:val="00AB1B5C"/>
    <w:rsid w:val="00AD4503"/>
    <w:rsid w:val="00AF3DBA"/>
    <w:rsid w:val="00AF3FE6"/>
    <w:rsid w:val="00AF7084"/>
    <w:rsid w:val="00AF7C21"/>
    <w:rsid w:val="00B03AA0"/>
    <w:rsid w:val="00B0729F"/>
    <w:rsid w:val="00B15022"/>
    <w:rsid w:val="00B32D36"/>
    <w:rsid w:val="00B3505C"/>
    <w:rsid w:val="00B42BAF"/>
    <w:rsid w:val="00B8484D"/>
    <w:rsid w:val="00B86341"/>
    <w:rsid w:val="00BA2E71"/>
    <w:rsid w:val="00BA5F19"/>
    <w:rsid w:val="00BB17FA"/>
    <w:rsid w:val="00BC74EA"/>
    <w:rsid w:val="00BD3A8D"/>
    <w:rsid w:val="00BE07DD"/>
    <w:rsid w:val="00BE2EFE"/>
    <w:rsid w:val="00BE7799"/>
    <w:rsid w:val="00BF1FBD"/>
    <w:rsid w:val="00C00A3C"/>
    <w:rsid w:val="00C246E6"/>
    <w:rsid w:val="00C57C95"/>
    <w:rsid w:val="00CA0068"/>
    <w:rsid w:val="00CA5DF9"/>
    <w:rsid w:val="00D52D08"/>
    <w:rsid w:val="00D54247"/>
    <w:rsid w:val="00D91A20"/>
    <w:rsid w:val="00DD0650"/>
    <w:rsid w:val="00E10B66"/>
    <w:rsid w:val="00E20236"/>
    <w:rsid w:val="00E36B58"/>
    <w:rsid w:val="00E477BF"/>
    <w:rsid w:val="00E6420F"/>
    <w:rsid w:val="00E7427E"/>
    <w:rsid w:val="00EA3F45"/>
    <w:rsid w:val="00EC35C0"/>
    <w:rsid w:val="00EC368E"/>
    <w:rsid w:val="00F17FBC"/>
    <w:rsid w:val="00F308B2"/>
    <w:rsid w:val="00F33AA0"/>
    <w:rsid w:val="00F40C02"/>
    <w:rsid w:val="00F62961"/>
    <w:rsid w:val="00F978DB"/>
    <w:rsid w:val="00FA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49D"/>
    <w:pPr>
      <w:numPr>
        <w:numId w:val="1"/>
      </w:numPr>
      <w:tabs>
        <w:tab w:val="left" w:pos="180"/>
      </w:tabs>
      <w:spacing w:after="0" w:line="240" w:lineRule="auto"/>
      <w:ind w:left="180" w:hanging="180"/>
      <w:contextualSpacing/>
    </w:pPr>
    <w:rPr>
      <w:color w:val="000000" w:themeColor="text1"/>
    </w:rPr>
  </w:style>
  <w:style w:type="paragraph" w:styleId="BalloonText">
    <w:name w:val="Balloon Text"/>
    <w:basedOn w:val="Normal"/>
    <w:link w:val="BalloonTextChar"/>
    <w:uiPriority w:val="99"/>
    <w:semiHidden/>
    <w:unhideWhenUsed/>
    <w:rsid w:val="00F9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DB"/>
    <w:rPr>
      <w:rFonts w:ascii="Tahoma" w:hAnsi="Tahoma" w:cs="Tahoma"/>
      <w:sz w:val="16"/>
      <w:szCs w:val="16"/>
    </w:rPr>
  </w:style>
  <w:style w:type="table" w:styleId="TableGrid">
    <w:name w:val="Table Grid"/>
    <w:basedOn w:val="TableNormal"/>
    <w:uiPriority w:val="59"/>
    <w:rsid w:val="00F97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2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E71"/>
  </w:style>
  <w:style w:type="paragraph" w:styleId="Footer">
    <w:name w:val="footer"/>
    <w:basedOn w:val="Normal"/>
    <w:link w:val="FooterChar"/>
    <w:uiPriority w:val="99"/>
    <w:unhideWhenUsed/>
    <w:rsid w:val="00BA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1"/>
  </w:style>
  <w:style w:type="character" w:styleId="PlaceholderText">
    <w:name w:val="Placeholder Text"/>
    <w:basedOn w:val="DefaultParagraphFont"/>
    <w:uiPriority w:val="99"/>
    <w:semiHidden/>
    <w:rsid w:val="00E7427E"/>
    <w:rPr>
      <w:color w:val="808080"/>
    </w:rPr>
  </w:style>
  <w:style w:type="character" w:styleId="Hyperlink">
    <w:name w:val="Hyperlink"/>
    <w:basedOn w:val="DefaultParagraphFont"/>
    <w:uiPriority w:val="99"/>
    <w:unhideWhenUsed/>
    <w:rsid w:val="0020157F"/>
    <w:rPr>
      <w:color w:val="0000FF" w:themeColor="hyperlink"/>
      <w:u w:val="single"/>
    </w:rPr>
  </w:style>
  <w:style w:type="paragraph" w:customStyle="1" w:styleId="Default">
    <w:name w:val="Default"/>
    <w:rsid w:val="00DD065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49D"/>
    <w:pPr>
      <w:numPr>
        <w:numId w:val="1"/>
      </w:numPr>
      <w:tabs>
        <w:tab w:val="left" w:pos="180"/>
      </w:tabs>
      <w:spacing w:after="0" w:line="240" w:lineRule="auto"/>
      <w:ind w:left="180" w:hanging="180"/>
      <w:contextualSpacing/>
    </w:pPr>
    <w:rPr>
      <w:color w:val="000000" w:themeColor="text1"/>
    </w:rPr>
  </w:style>
  <w:style w:type="paragraph" w:styleId="BalloonText">
    <w:name w:val="Balloon Text"/>
    <w:basedOn w:val="Normal"/>
    <w:link w:val="BalloonTextChar"/>
    <w:uiPriority w:val="99"/>
    <w:semiHidden/>
    <w:unhideWhenUsed/>
    <w:rsid w:val="00F9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DB"/>
    <w:rPr>
      <w:rFonts w:ascii="Tahoma" w:hAnsi="Tahoma" w:cs="Tahoma"/>
      <w:sz w:val="16"/>
      <w:szCs w:val="16"/>
    </w:rPr>
  </w:style>
  <w:style w:type="table" w:styleId="TableGrid">
    <w:name w:val="Table Grid"/>
    <w:basedOn w:val="TableNormal"/>
    <w:uiPriority w:val="59"/>
    <w:rsid w:val="00F97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A2E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E71"/>
  </w:style>
  <w:style w:type="paragraph" w:styleId="Footer">
    <w:name w:val="footer"/>
    <w:basedOn w:val="Normal"/>
    <w:link w:val="FooterChar"/>
    <w:uiPriority w:val="99"/>
    <w:unhideWhenUsed/>
    <w:rsid w:val="00BA2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71"/>
  </w:style>
  <w:style w:type="character" w:styleId="PlaceholderText">
    <w:name w:val="Placeholder Text"/>
    <w:basedOn w:val="DefaultParagraphFont"/>
    <w:uiPriority w:val="99"/>
    <w:semiHidden/>
    <w:rsid w:val="00E7427E"/>
    <w:rPr>
      <w:color w:val="808080"/>
    </w:rPr>
  </w:style>
  <w:style w:type="character" w:styleId="Hyperlink">
    <w:name w:val="Hyperlink"/>
    <w:basedOn w:val="DefaultParagraphFont"/>
    <w:uiPriority w:val="99"/>
    <w:unhideWhenUsed/>
    <w:rsid w:val="0020157F"/>
    <w:rPr>
      <w:color w:val="0000FF" w:themeColor="hyperlink"/>
      <w:u w:val="single"/>
    </w:rPr>
  </w:style>
  <w:style w:type="paragraph" w:customStyle="1" w:styleId="Default">
    <w:name w:val="Default"/>
    <w:rsid w:val="00DD06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0A163-694A-4C37-BF60-E6843E9C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Flexible Creativity</dc:creator>
  <cp:lastModifiedBy>Dawn Meyer</cp:lastModifiedBy>
  <cp:revision>11</cp:revision>
  <cp:lastPrinted>2009-09-15T02:22:00Z</cp:lastPrinted>
  <dcterms:created xsi:type="dcterms:W3CDTF">2013-04-10T20:09:00Z</dcterms:created>
  <dcterms:modified xsi:type="dcterms:W3CDTF">2013-04-10T23:05:00Z</dcterms:modified>
</cp:coreProperties>
</file>